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3EB7A" w14:textId="63A5551E" w:rsidR="009B6A56" w:rsidRPr="009462E9" w:rsidRDefault="00F77E88" w:rsidP="009462E9">
      <w:pPr>
        <w:pStyle w:val="Heading1"/>
        <w:spacing w:after="0" w:line="240" w:lineRule="auto"/>
        <w:rPr>
          <w:b/>
          <w:sz w:val="32"/>
          <w:szCs w:val="32"/>
        </w:rPr>
      </w:pPr>
      <w:bookmarkStart w:id="0" w:name="_Toc501363936"/>
      <w:bookmarkStart w:id="1" w:name="_Toc470154643"/>
      <w:r w:rsidRPr="009462E9">
        <w:rPr>
          <w:b/>
          <w:sz w:val="32"/>
          <w:szCs w:val="32"/>
        </w:rPr>
        <w:t xml:space="preserve">Social security collaborates with </w:t>
      </w:r>
      <w:r w:rsidR="009B6A56" w:rsidRPr="009462E9">
        <w:rPr>
          <w:b/>
          <w:sz w:val="32"/>
          <w:szCs w:val="32"/>
        </w:rPr>
        <w:t>america saves week</w:t>
      </w:r>
      <w:bookmarkEnd w:id="0"/>
      <w:r w:rsidR="009B6A56" w:rsidRPr="009462E9">
        <w:rPr>
          <w:b/>
          <w:sz w:val="32"/>
          <w:szCs w:val="32"/>
        </w:rPr>
        <w:t xml:space="preserve"> </w:t>
      </w:r>
      <w:bookmarkEnd w:id="1"/>
    </w:p>
    <w:p w14:paraId="48EDB5E9" w14:textId="77777777" w:rsidR="009B6A56" w:rsidRDefault="009B6A56" w:rsidP="009462E9">
      <w:pPr>
        <w:rPr>
          <w:rFonts w:ascii="Arial" w:hAnsi="Arial" w:cs="Arial"/>
          <w:b/>
        </w:rPr>
      </w:pPr>
    </w:p>
    <w:p w14:paraId="63FF4BD6" w14:textId="77777777" w:rsidR="009462E9" w:rsidRDefault="009462E9" w:rsidP="009462E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By Kirk Larson </w:t>
      </w:r>
    </w:p>
    <w:p w14:paraId="540D366B" w14:textId="77777777" w:rsidR="009462E9" w:rsidRDefault="009462E9" w:rsidP="009462E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Social Security Washington Public Affairs Specialist </w:t>
      </w:r>
      <w:r>
        <w:rPr>
          <w:rFonts w:ascii="Arial" w:hAnsi="Arial" w:cs="Arial"/>
        </w:rPr>
        <w:t xml:space="preserve"> </w:t>
      </w:r>
    </w:p>
    <w:p w14:paraId="19ED935F" w14:textId="77777777" w:rsidR="009462E9" w:rsidRDefault="009462E9" w:rsidP="009462E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C126140" w14:textId="3D7C4E68" w:rsidR="005E25FA" w:rsidRPr="005A19DD" w:rsidRDefault="005E25FA" w:rsidP="009462E9">
      <w:pPr>
        <w:pStyle w:val="byline"/>
        <w:spacing w:line="240" w:lineRule="auto"/>
      </w:pPr>
      <w:r>
        <w:rPr>
          <w:noProof/>
          <w:lang w:eastAsia="en-US"/>
        </w:rPr>
        <w:drawing>
          <wp:inline distT="0" distB="0" distL="0" distR="0" wp14:anchorId="64D8B236" wp14:editId="64F6820F">
            <wp:extent cx="2449286" cy="1714500"/>
            <wp:effectExtent l="0" t="0" r="8255" b="0"/>
            <wp:docPr id="4" name="Picture 4" descr="A man and a woman sitting on a sofa, creating their savings plan together." title="Social Security Collaborates with America Saves W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merica-Saves-Week-201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86" cy="171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30A6C20A" w14:textId="77777777" w:rsidR="009B6A56" w:rsidRDefault="009B6A56" w:rsidP="009462E9">
      <w:pPr>
        <w:rPr>
          <w:b/>
          <w:bCs/>
          <w:sz w:val="20"/>
          <w:szCs w:val="20"/>
        </w:rPr>
      </w:pPr>
    </w:p>
    <w:p w14:paraId="1ECD7978" w14:textId="342FF616" w:rsidR="009B6A56" w:rsidRDefault="00933313" w:rsidP="009462E9">
      <w:pPr>
        <w:pStyle w:val="Body"/>
        <w:spacing w:after="0" w:line="240" w:lineRule="auto"/>
      </w:pPr>
      <w:r>
        <w:t>A</w:t>
      </w:r>
      <w:r w:rsidR="009B6A56">
        <w:t xml:space="preserve"> secure retirement</w:t>
      </w:r>
      <w:r>
        <w:t xml:space="preserve"> is created from a lifetime of planning and saving</w:t>
      </w:r>
      <w:r w:rsidR="009B6A56">
        <w:t xml:space="preserve">. </w:t>
      </w:r>
      <w:r w:rsidR="00494C0F">
        <w:t xml:space="preserve">Each year, </w:t>
      </w:r>
      <w:r w:rsidR="009B6A56" w:rsidRPr="003D4E0B">
        <w:t>American Savings Education Council</w:t>
      </w:r>
      <w:r w:rsidR="009B6A56">
        <w:t xml:space="preserve"> and America Saves coordinate America Saves Week. </w:t>
      </w:r>
      <w:r>
        <w:t>T</w:t>
      </w:r>
      <w:r w:rsidR="009B6A56">
        <w:t>he w</w:t>
      </w:r>
      <w:r w:rsidR="009B6A56" w:rsidRPr="003D4E0B">
        <w:t xml:space="preserve">eek is an opportunity for organizations to promote good savings behavior and a chance for individuals to assess their own saving status. </w:t>
      </w:r>
      <w:r w:rsidR="009462E9">
        <w:t xml:space="preserve"> Many people will be in retirement for 20 to 25 years; will you have enough saved?  </w:t>
      </w:r>
    </w:p>
    <w:p w14:paraId="44367F8F" w14:textId="77777777" w:rsidR="009462E9" w:rsidRDefault="009462E9" w:rsidP="009462E9">
      <w:pPr>
        <w:pStyle w:val="Body"/>
        <w:spacing w:after="0" w:line="240" w:lineRule="auto"/>
      </w:pPr>
    </w:p>
    <w:p w14:paraId="4BB9A4E5" w14:textId="24A3B2D4" w:rsidR="009B6A56" w:rsidRDefault="009B6A56" w:rsidP="009462E9">
      <w:pPr>
        <w:pStyle w:val="Body"/>
        <w:spacing w:after="0" w:line="240" w:lineRule="auto"/>
      </w:pPr>
      <w:r>
        <w:t xml:space="preserve">For years, Social Security has collaborated with America Saves Week to promote our shared mission of helping millions of people </w:t>
      </w:r>
      <w:r w:rsidR="004D59AF">
        <w:t xml:space="preserve">prepare </w:t>
      </w:r>
      <w:r>
        <w:t xml:space="preserve">for their future. </w:t>
      </w:r>
      <w:r w:rsidR="00F77E88">
        <w:t>This year, the week is celebrated from February 26</w:t>
      </w:r>
      <w:r w:rsidR="00F77E88">
        <w:rPr>
          <w:vertAlign w:val="superscript"/>
        </w:rPr>
        <w:t xml:space="preserve"> </w:t>
      </w:r>
      <w:r w:rsidR="00F77E88">
        <w:t>through March 3.</w:t>
      </w:r>
    </w:p>
    <w:p w14:paraId="79C86EAE" w14:textId="77777777" w:rsidR="009462E9" w:rsidRDefault="009462E9" w:rsidP="009462E9">
      <w:pPr>
        <w:pStyle w:val="Body"/>
        <w:spacing w:after="0" w:line="240" w:lineRule="auto"/>
      </w:pPr>
    </w:p>
    <w:p w14:paraId="7E789F08" w14:textId="21928B95" w:rsidR="009B6A56" w:rsidRDefault="009B6A56" w:rsidP="009462E9">
      <w:pPr>
        <w:pStyle w:val="Body"/>
        <w:spacing w:after="0" w:line="240" w:lineRule="auto"/>
      </w:pPr>
      <w:r>
        <w:t xml:space="preserve">Knowing this, it’s never too early to start planning for your future. Set a goal, make a plan, and save automatically. Savers with a plan are twice as likely to save successfully. Pledge to save for America Saves Week at </w:t>
      </w:r>
      <w:hyperlink r:id="rId9" w:history="1">
        <w:r w:rsidR="00E81825">
          <w:rPr>
            <w:rStyle w:val="Hyperlink"/>
          </w:rPr>
          <w:t>www.americasaves.org</w:t>
        </w:r>
      </w:hyperlink>
      <w:r>
        <w:t xml:space="preserve">. Share what you’re saving for </w:t>
      </w:r>
      <w:r w:rsidR="00E951A5">
        <w:t>u</w:t>
      </w:r>
      <w:r>
        <w:t xml:space="preserve">sing the hashtag </w:t>
      </w:r>
      <w:r w:rsidRPr="00DF11C8">
        <w:t xml:space="preserve">#ImSavingFor. </w:t>
      </w:r>
    </w:p>
    <w:p w14:paraId="194B1255" w14:textId="77777777" w:rsidR="009462E9" w:rsidRDefault="009462E9" w:rsidP="009462E9">
      <w:pPr>
        <w:pStyle w:val="Body"/>
        <w:spacing w:after="0" w:line="240" w:lineRule="auto"/>
      </w:pPr>
    </w:p>
    <w:p w14:paraId="07E5EAD9" w14:textId="2E2F658B" w:rsidR="009B6A56" w:rsidRDefault="009B6A56" w:rsidP="009462E9">
      <w:pPr>
        <w:pStyle w:val="Body"/>
        <w:spacing w:after="0" w:line="240" w:lineRule="auto"/>
      </w:pPr>
      <w:r>
        <w:t xml:space="preserve">Social Security’s “People Like Me” website has tailor-made information for preparing for your future. Our richly diverse country is made up of countless backgrounds, ethnicities, and nationalities, yet we all want the same thing — a secure future. You can see many of the diverse people we serve at </w:t>
      </w:r>
      <w:hyperlink r:id="rId10" w:history="1">
        <w:r w:rsidR="00E81825">
          <w:rPr>
            <w:rStyle w:val="Hyperlink"/>
          </w:rPr>
          <w:t>www.socialsecurity.gov/people</w:t>
        </w:r>
      </w:hyperlink>
      <w:r>
        <w:t>.</w:t>
      </w:r>
    </w:p>
    <w:p w14:paraId="700B09F0" w14:textId="77777777" w:rsidR="009462E9" w:rsidRDefault="009462E9" w:rsidP="009462E9">
      <w:pPr>
        <w:pStyle w:val="Body"/>
        <w:spacing w:after="0" w:line="240" w:lineRule="auto"/>
      </w:pPr>
    </w:p>
    <w:p w14:paraId="1A6F3F1B" w14:textId="3C8105B9" w:rsidR="009B6A56" w:rsidRDefault="009B6A56" w:rsidP="009462E9">
      <w:pPr>
        <w:pStyle w:val="Body"/>
        <w:spacing w:after="0" w:line="240" w:lineRule="auto"/>
      </w:pPr>
      <w:r>
        <w:t>Younger people need to know</w:t>
      </w:r>
      <w:r w:rsidR="00E951A5">
        <w:t xml:space="preserve"> that</w:t>
      </w:r>
      <w:r>
        <w:t xml:space="preserve"> the earlier you start saving, the more your money can grow. Our website for young workers at </w:t>
      </w:r>
      <w:hyperlink r:id="rId11" w:history="1">
        <w:r w:rsidR="008119D5" w:rsidRPr="0062443B">
          <w:rPr>
            <w:rStyle w:val="Hyperlink"/>
          </w:rPr>
          <w:t>www.socialsecurity.gov/people/earlycareer</w:t>
        </w:r>
      </w:hyperlink>
      <w:r>
        <w:t xml:space="preserve"> has resources that can help you secure today and tomorrow. </w:t>
      </w:r>
    </w:p>
    <w:p w14:paraId="5618241E" w14:textId="72892BD4" w:rsidR="009B6A56" w:rsidRDefault="009B6A56" w:rsidP="009B6A56">
      <w:pPr>
        <w:pStyle w:val="Body"/>
        <w:jc w:val="center"/>
      </w:pPr>
    </w:p>
    <w:p w14:paraId="136356BC" w14:textId="77777777" w:rsidR="009462E9" w:rsidRDefault="009462E9" w:rsidP="009B6A56">
      <w:pPr>
        <w:pStyle w:val="Body"/>
        <w:jc w:val="center"/>
      </w:pPr>
    </w:p>
    <w:sectPr w:rsidR="009462E9" w:rsidSect="00AE32B7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80831" w14:textId="77777777" w:rsidR="00842B13" w:rsidRDefault="00842B13" w:rsidP="00D42CE2">
      <w:r>
        <w:separator/>
      </w:r>
    </w:p>
  </w:endnote>
  <w:endnote w:type="continuationSeparator" w:id="0">
    <w:p w14:paraId="055C3CFC" w14:textId="77777777" w:rsidR="00842B13" w:rsidRDefault="00842B13" w:rsidP="00D4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9BA21" w14:textId="77777777" w:rsidR="00842B13" w:rsidRDefault="00842B13" w:rsidP="00D42CE2">
      <w:r>
        <w:separator/>
      </w:r>
    </w:p>
  </w:footnote>
  <w:footnote w:type="continuationSeparator" w:id="0">
    <w:p w14:paraId="080B798E" w14:textId="77777777" w:rsidR="00842B13" w:rsidRDefault="00842B13" w:rsidP="00D42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2927"/>
    <w:multiLevelType w:val="hybridMultilevel"/>
    <w:tmpl w:val="D2ACB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5E87"/>
    <w:multiLevelType w:val="hybridMultilevel"/>
    <w:tmpl w:val="7A70B98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B105A"/>
    <w:multiLevelType w:val="hybridMultilevel"/>
    <w:tmpl w:val="F22AC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A10DC"/>
    <w:multiLevelType w:val="hybridMultilevel"/>
    <w:tmpl w:val="0C8A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54D9"/>
    <w:multiLevelType w:val="multilevel"/>
    <w:tmpl w:val="D804B474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ListBullet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BC"/>
    <w:rsid w:val="000009A1"/>
    <w:rsid w:val="00003F7D"/>
    <w:rsid w:val="0000659A"/>
    <w:rsid w:val="0001017E"/>
    <w:rsid w:val="000102A8"/>
    <w:rsid w:val="00013081"/>
    <w:rsid w:val="000132E4"/>
    <w:rsid w:val="00015657"/>
    <w:rsid w:val="000164BE"/>
    <w:rsid w:val="00025F1D"/>
    <w:rsid w:val="00030925"/>
    <w:rsid w:val="00040983"/>
    <w:rsid w:val="00044755"/>
    <w:rsid w:val="00050308"/>
    <w:rsid w:val="000503C7"/>
    <w:rsid w:val="0005187B"/>
    <w:rsid w:val="000532A4"/>
    <w:rsid w:val="00054396"/>
    <w:rsid w:val="00054590"/>
    <w:rsid w:val="00061A17"/>
    <w:rsid w:val="00061BE0"/>
    <w:rsid w:val="00061E29"/>
    <w:rsid w:val="00062E9B"/>
    <w:rsid w:val="00064F53"/>
    <w:rsid w:val="00070ADC"/>
    <w:rsid w:val="0007285A"/>
    <w:rsid w:val="00072978"/>
    <w:rsid w:val="000746A1"/>
    <w:rsid w:val="0008053A"/>
    <w:rsid w:val="0008372A"/>
    <w:rsid w:val="00090BA1"/>
    <w:rsid w:val="000916A6"/>
    <w:rsid w:val="00093848"/>
    <w:rsid w:val="00093E73"/>
    <w:rsid w:val="00097FBD"/>
    <w:rsid w:val="000A00A6"/>
    <w:rsid w:val="000A3106"/>
    <w:rsid w:val="000A5C76"/>
    <w:rsid w:val="000A6462"/>
    <w:rsid w:val="000A7466"/>
    <w:rsid w:val="000B13EC"/>
    <w:rsid w:val="000B1964"/>
    <w:rsid w:val="000B203A"/>
    <w:rsid w:val="000B37C0"/>
    <w:rsid w:val="000B4242"/>
    <w:rsid w:val="000B65A8"/>
    <w:rsid w:val="000B7F6C"/>
    <w:rsid w:val="000C1FDD"/>
    <w:rsid w:val="000C233D"/>
    <w:rsid w:val="000C262F"/>
    <w:rsid w:val="000C3A7B"/>
    <w:rsid w:val="000D4AC9"/>
    <w:rsid w:val="000D6EDA"/>
    <w:rsid w:val="000E008F"/>
    <w:rsid w:val="000E04BD"/>
    <w:rsid w:val="000E57E1"/>
    <w:rsid w:val="000F7AA3"/>
    <w:rsid w:val="00110A5A"/>
    <w:rsid w:val="00111254"/>
    <w:rsid w:val="00111286"/>
    <w:rsid w:val="00124B7A"/>
    <w:rsid w:val="0013000C"/>
    <w:rsid w:val="001306BF"/>
    <w:rsid w:val="001343BD"/>
    <w:rsid w:val="00137998"/>
    <w:rsid w:val="00137EDE"/>
    <w:rsid w:val="001426FD"/>
    <w:rsid w:val="00142C32"/>
    <w:rsid w:val="001430ED"/>
    <w:rsid w:val="00146D81"/>
    <w:rsid w:val="00162CD7"/>
    <w:rsid w:val="00171AC8"/>
    <w:rsid w:val="00172AD3"/>
    <w:rsid w:val="0017652E"/>
    <w:rsid w:val="00183A94"/>
    <w:rsid w:val="00184337"/>
    <w:rsid w:val="001854EB"/>
    <w:rsid w:val="0018783F"/>
    <w:rsid w:val="00196E6A"/>
    <w:rsid w:val="001A1179"/>
    <w:rsid w:val="001A27A4"/>
    <w:rsid w:val="001A31D0"/>
    <w:rsid w:val="001B2F0E"/>
    <w:rsid w:val="001B62E5"/>
    <w:rsid w:val="001C3A3F"/>
    <w:rsid w:val="001C6788"/>
    <w:rsid w:val="001D2E1B"/>
    <w:rsid w:val="001D648C"/>
    <w:rsid w:val="001E2630"/>
    <w:rsid w:val="001F1E30"/>
    <w:rsid w:val="001F212C"/>
    <w:rsid w:val="001F2A8A"/>
    <w:rsid w:val="001F2C43"/>
    <w:rsid w:val="001F38D8"/>
    <w:rsid w:val="00206070"/>
    <w:rsid w:val="00206D0F"/>
    <w:rsid w:val="0020737F"/>
    <w:rsid w:val="00214C37"/>
    <w:rsid w:val="0021598E"/>
    <w:rsid w:val="00223082"/>
    <w:rsid w:val="0023076A"/>
    <w:rsid w:val="00231095"/>
    <w:rsid w:val="00235DE4"/>
    <w:rsid w:val="00247198"/>
    <w:rsid w:val="00253581"/>
    <w:rsid w:val="00256282"/>
    <w:rsid w:val="00260410"/>
    <w:rsid w:val="00260F3F"/>
    <w:rsid w:val="002624E0"/>
    <w:rsid w:val="0026256C"/>
    <w:rsid w:val="00263453"/>
    <w:rsid w:val="00274952"/>
    <w:rsid w:val="00276685"/>
    <w:rsid w:val="00282434"/>
    <w:rsid w:val="00282B10"/>
    <w:rsid w:val="00293005"/>
    <w:rsid w:val="002970B3"/>
    <w:rsid w:val="002A0AA9"/>
    <w:rsid w:val="002A5C36"/>
    <w:rsid w:val="002A765B"/>
    <w:rsid w:val="002B0DFB"/>
    <w:rsid w:val="002C25DC"/>
    <w:rsid w:val="002C4AE5"/>
    <w:rsid w:val="002C528A"/>
    <w:rsid w:val="002C67C5"/>
    <w:rsid w:val="002F3F5B"/>
    <w:rsid w:val="002F6466"/>
    <w:rsid w:val="003023E5"/>
    <w:rsid w:val="00302C43"/>
    <w:rsid w:val="00303250"/>
    <w:rsid w:val="003039C6"/>
    <w:rsid w:val="003049D2"/>
    <w:rsid w:val="00310D38"/>
    <w:rsid w:val="003132AF"/>
    <w:rsid w:val="0031506F"/>
    <w:rsid w:val="0031565F"/>
    <w:rsid w:val="00321B2D"/>
    <w:rsid w:val="00325F27"/>
    <w:rsid w:val="00326B47"/>
    <w:rsid w:val="00327D84"/>
    <w:rsid w:val="0033502F"/>
    <w:rsid w:val="00336999"/>
    <w:rsid w:val="00351B66"/>
    <w:rsid w:val="0035225B"/>
    <w:rsid w:val="00353DEC"/>
    <w:rsid w:val="00354621"/>
    <w:rsid w:val="00355AC7"/>
    <w:rsid w:val="003561B7"/>
    <w:rsid w:val="003570F0"/>
    <w:rsid w:val="00361743"/>
    <w:rsid w:val="00370515"/>
    <w:rsid w:val="003708C1"/>
    <w:rsid w:val="00375C03"/>
    <w:rsid w:val="00384847"/>
    <w:rsid w:val="00385D4D"/>
    <w:rsid w:val="00386881"/>
    <w:rsid w:val="00386EE0"/>
    <w:rsid w:val="0039104D"/>
    <w:rsid w:val="003B4F1F"/>
    <w:rsid w:val="003B5250"/>
    <w:rsid w:val="003B52B0"/>
    <w:rsid w:val="003B6B85"/>
    <w:rsid w:val="003C2C5C"/>
    <w:rsid w:val="003C4E81"/>
    <w:rsid w:val="003D1BC5"/>
    <w:rsid w:val="003D2062"/>
    <w:rsid w:val="003D4C17"/>
    <w:rsid w:val="003D587B"/>
    <w:rsid w:val="003D6A06"/>
    <w:rsid w:val="003E33E2"/>
    <w:rsid w:val="003E540A"/>
    <w:rsid w:val="003E7BF8"/>
    <w:rsid w:val="003F24E3"/>
    <w:rsid w:val="003F45BA"/>
    <w:rsid w:val="003F645E"/>
    <w:rsid w:val="003F6DF4"/>
    <w:rsid w:val="003F7143"/>
    <w:rsid w:val="00402F21"/>
    <w:rsid w:val="00403250"/>
    <w:rsid w:val="00404832"/>
    <w:rsid w:val="00407BC4"/>
    <w:rsid w:val="00411FEE"/>
    <w:rsid w:val="004126F6"/>
    <w:rsid w:val="00412B36"/>
    <w:rsid w:val="00414544"/>
    <w:rsid w:val="00414E7F"/>
    <w:rsid w:val="00414EAC"/>
    <w:rsid w:val="00416425"/>
    <w:rsid w:val="00416D0A"/>
    <w:rsid w:val="00422E74"/>
    <w:rsid w:val="00431977"/>
    <w:rsid w:val="004326D5"/>
    <w:rsid w:val="0043502E"/>
    <w:rsid w:val="004371E1"/>
    <w:rsid w:val="00437659"/>
    <w:rsid w:val="00440766"/>
    <w:rsid w:val="00440FEA"/>
    <w:rsid w:val="00441045"/>
    <w:rsid w:val="00442211"/>
    <w:rsid w:val="00444E45"/>
    <w:rsid w:val="004460B8"/>
    <w:rsid w:val="00447917"/>
    <w:rsid w:val="004650D5"/>
    <w:rsid w:val="0047359B"/>
    <w:rsid w:val="00473DFF"/>
    <w:rsid w:val="00476CEE"/>
    <w:rsid w:val="00476E85"/>
    <w:rsid w:val="00480C81"/>
    <w:rsid w:val="004821DA"/>
    <w:rsid w:val="00484232"/>
    <w:rsid w:val="00486E67"/>
    <w:rsid w:val="00487B52"/>
    <w:rsid w:val="004948A4"/>
    <w:rsid w:val="00494C0F"/>
    <w:rsid w:val="004A2459"/>
    <w:rsid w:val="004A2582"/>
    <w:rsid w:val="004A2957"/>
    <w:rsid w:val="004A2ECC"/>
    <w:rsid w:val="004A551D"/>
    <w:rsid w:val="004A7F0D"/>
    <w:rsid w:val="004C22EF"/>
    <w:rsid w:val="004D518E"/>
    <w:rsid w:val="004D59AF"/>
    <w:rsid w:val="004E0171"/>
    <w:rsid w:val="004E0C9D"/>
    <w:rsid w:val="004E3399"/>
    <w:rsid w:val="004E3EC1"/>
    <w:rsid w:val="004E406E"/>
    <w:rsid w:val="004E48A3"/>
    <w:rsid w:val="004E7696"/>
    <w:rsid w:val="004F0073"/>
    <w:rsid w:val="004F0942"/>
    <w:rsid w:val="004F1746"/>
    <w:rsid w:val="004F1859"/>
    <w:rsid w:val="004F729E"/>
    <w:rsid w:val="0050184E"/>
    <w:rsid w:val="005035AE"/>
    <w:rsid w:val="00507D99"/>
    <w:rsid w:val="00515D25"/>
    <w:rsid w:val="00515E35"/>
    <w:rsid w:val="005164E7"/>
    <w:rsid w:val="005167FC"/>
    <w:rsid w:val="00521192"/>
    <w:rsid w:val="00526606"/>
    <w:rsid w:val="005312A4"/>
    <w:rsid w:val="00531616"/>
    <w:rsid w:val="005331AD"/>
    <w:rsid w:val="005439C9"/>
    <w:rsid w:val="00543CE9"/>
    <w:rsid w:val="0054555D"/>
    <w:rsid w:val="00550C7C"/>
    <w:rsid w:val="00572AA7"/>
    <w:rsid w:val="005738BC"/>
    <w:rsid w:val="00574C12"/>
    <w:rsid w:val="00574C7D"/>
    <w:rsid w:val="00580A22"/>
    <w:rsid w:val="005815CF"/>
    <w:rsid w:val="00590881"/>
    <w:rsid w:val="005961D9"/>
    <w:rsid w:val="005A19DD"/>
    <w:rsid w:val="005B1B94"/>
    <w:rsid w:val="005B70E6"/>
    <w:rsid w:val="005C2808"/>
    <w:rsid w:val="005C2ED8"/>
    <w:rsid w:val="005C349C"/>
    <w:rsid w:val="005C6050"/>
    <w:rsid w:val="005D748D"/>
    <w:rsid w:val="005E0168"/>
    <w:rsid w:val="005E0C11"/>
    <w:rsid w:val="005E1E85"/>
    <w:rsid w:val="005E25FA"/>
    <w:rsid w:val="005E4874"/>
    <w:rsid w:val="005F2DF8"/>
    <w:rsid w:val="005F5499"/>
    <w:rsid w:val="005F6FBC"/>
    <w:rsid w:val="00604B4B"/>
    <w:rsid w:val="0060755F"/>
    <w:rsid w:val="0061300E"/>
    <w:rsid w:val="006132B3"/>
    <w:rsid w:val="006146AD"/>
    <w:rsid w:val="00622372"/>
    <w:rsid w:val="00625D8D"/>
    <w:rsid w:val="00630A28"/>
    <w:rsid w:val="00633B3B"/>
    <w:rsid w:val="00634F82"/>
    <w:rsid w:val="00634F95"/>
    <w:rsid w:val="006401A7"/>
    <w:rsid w:val="00641901"/>
    <w:rsid w:val="0064403F"/>
    <w:rsid w:val="00644243"/>
    <w:rsid w:val="00646124"/>
    <w:rsid w:val="006500A3"/>
    <w:rsid w:val="006539C6"/>
    <w:rsid w:val="0065400D"/>
    <w:rsid w:val="0065720A"/>
    <w:rsid w:val="006609B3"/>
    <w:rsid w:val="006826FE"/>
    <w:rsid w:val="0068290F"/>
    <w:rsid w:val="00683F25"/>
    <w:rsid w:val="00687207"/>
    <w:rsid w:val="00693515"/>
    <w:rsid w:val="00696ED8"/>
    <w:rsid w:val="006A313F"/>
    <w:rsid w:val="006B1189"/>
    <w:rsid w:val="006C5EAC"/>
    <w:rsid w:val="006C702B"/>
    <w:rsid w:val="006C77F0"/>
    <w:rsid w:val="006D090B"/>
    <w:rsid w:val="006D1476"/>
    <w:rsid w:val="006D3733"/>
    <w:rsid w:val="006D4AB3"/>
    <w:rsid w:val="006D52B1"/>
    <w:rsid w:val="006E0A44"/>
    <w:rsid w:val="006F0687"/>
    <w:rsid w:val="006F0FB4"/>
    <w:rsid w:val="006F2D50"/>
    <w:rsid w:val="006F7DA7"/>
    <w:rsid w:val="00700A03"/>
    <w:rsid w:val="00715644"/>
    <w:rsid w:val="00723AED"/>
    <w:rsid w:val="007265EA"/>
    <w:rsid w:val="0073114B"/>
    <w:rsid w:val="0073230B"/>
    <w:rsid w:val="00740AB6"/>
    <w:rsid w:val="007431E0"/>
    <w:rsid w:val="00746928"/>
    <w:rsid w:val="00752E54"/>
    <w:rsid w:val="007568C0"/>
    <w:rsid w:val="00756DBE"/>
    <w:rsid w:val="00757B91"/>
    <w:rsid w:val="007611CD"/>
    <w:rsid w:val="0076120A"/>
    <w:rsid w:val="007612F6"/>
    <w:rsid w:val="007653E3"/>
    <w:rsid w:val="007663CD"/>
    <w:rsid w:val="00770A47"/>
    <w:rsid w:val="00771E7F"/>
    <w:rsid w:val="007850C8"/>
    <w:rsid w:val="007867F5"/>
    <w:rsid w:val="00791232"/>
    <w:rsid w:val="00793E29"/>
    <w:rsid w:val="00794A22"/>
    <w:rsid w:val="007955EA"/>
    <w:rsid w:val="0079610C"/>
    <w:rsid w:val="007A2C13"/>
    <w:rsid w:val="007A4282"/>
    <w:rsid w:val="007A7394"/>
    <w:rsid w:val="007A7D89"/>
    <w:rsid w:val="007B3BCF"/>
    <w:rsid w:val="007B59AE"/>
    <w:rsid w:val="007C0041"/>
    <w:rsid w:val="007C304D"/>
    <w:rsid w:val="007C3A0E"/>
    <w:rsid w:val="007C4AE4"/>
    <w:rsid w:val="007C7431"/>
    <w:rsid w:val="007D1920"/>
    <w:rsid w:val="007D2199"/>
    <w:rsid w:val="007D2B4A"/>
    <w:rsid w:val="007D5D31"/>
    <w:rsid w:val="007D7A61"/>
    <w:rsid w:val="007E0628"/>
    <w:rsid w:val="007E30CD"/>
    <w:rsid w:val="007F2D84"/>
    <w:rsid w:val="007F2FE0"/>
    <w:rsid w:val="00804E17"/>
    <w:rsid w:val="00805BAE"/>
    <w:rsid w:val="008119D5"/>
    <w:rsid w:val="008132AB"/>
    <w:rsid w:val="008139AC"/>
    <w:rsid w:val="00825474"/>
    <w:rsid w:val="00833EA0"/>
    <w:rsid w:val="00842B13"/>
    <w:rsid w:val="008446B7"/>
    <w:rsid w:val="00844A83"/>
    <w:rsid w:val="0084618E"/>
    <w:rsid w:val="00850D14"/>
    <w:rsid w:val="00852089"/>
    <w:rsid w:val="00853686"/>
    <w:rsid w:val="00853B27"/>
    <w:rsid w:val="008632BE"/>
    <w:rsid w:val="008717BE"/>
    <w:rsid w:val="008736C4"/>
    <w:rsid w:val="008744C9"/>
    <w:rsid w:val="00875170"/>
    <w:rsid w:val="00877AE8"/>
    <w:rsid w:val="0088399F"/>
    <w:rsid w:val="00883B15"/>
    <w:rsid w:val="00883FA2"/>
    <w:rsid w:val="008848E6"/>
    <w:rsid w:val="00886993"/>
    <w:rsid w:val="00886E38"/>
    <w:rsid w:val="0088708F"/>
    <w:rsid w:val="00887515"/>
    <w:rsid w:val="0089208D"/>
    <w:rsid w:val="00893D72"/>
    <w:rsid w:val="00896885"/>
    <w:rsid w:val="008A1218"/>
    <w:rsid w:val="008A15AA"/>
    <w:rsid w:val="008A6A17"/>
    <w:rsid w:val="008C16AF"/>
    <w:rsid w:val="008D0B71"/>
    <w:rsid w:val="008E56EB"/>
    <w:rsid w:val="008F48C1"/>
    <w:rsid w:val="008F5C23"/>
    <w:rsid w:val="00900531"/>
    <w:rsid w:val="00900E29"/>
    <w:rsid w:val="00901CF3"/>
    <w:rsid w:val="00903022"/>
    <w:rsid w:val="009042B4"/>
    <w:rsid w:val="00907CCE"/>
    <w:rsid w:val="00910296"/>
    <w:rsid w:val="009115E5"/>
    <w:rsid w:val="00916A2B"/>
    <w:rsid w:val="009255E6"/>
    <w:rsid w:val="00933313"/>
    <w:rsid w:val="00934A06"/>
    <w:rsid w:val="009462E9"/>
    <w:rsid w:val="0094647B"/>
    <w:rsid w:val="009475FC"/>
    <w:rsid w:val="00947C1A"/>
    <w:rsid w:val="00953F6D"/>
    <w:rsid w:val="00960776"/>
    <w:rsid w:val="00965A32"/>
    <w:rsid w:val="00966654"/>
    <w:rsid w:val="00973CEA"/>
    <w:rsid w:val="009760E1"/>
    <w:rsid w:val="00977729"/>
    <w:rsid w:val="00985DA5"/>
    <w:rsid w:val="009862F6"/>
    <w:rsid w:val="00990297"/>
    <w:rsid w:val="0099154A"/>
    <w:rsid w:val="00993DF2"/>
    <w:rsid w:val="009A1449"/>
    <w:rsid w:val="009A169F"/>
    <w:rsid w:val="009A5FE6"/>
    <w:rsid w:val="009B6A56"/>
    <w:rsid w:val="009C11B2"/>
    <w:rsid w:val="009C18E4"/>
    <w:rsid w:val="009C1D55"/>
    <w:rsid w:val="009C3348"/>
    <w:rsid w:val="009C49BA"/>
    <w:rsid w:val="009C4AE8"/>
    <w:rsid w:val="009C6202"/>
    <w:rsid w:val="009D0021"/>
    <w:rsid w:val="009F0F21"/>
    <w:rsid w:val="009F4244"/>
    <w:rsid w:val="00A0025B"/>
    <w:rsid w:val="00A02A40"/>
    <w:rsid w:val="00A034EE"/>
    <w:rsid w:val="00A04019"/>
    <w:rsid w:val="00A05C7A"/>
    <w:rsid w:val="00A11BFF"/>
    <w:rsid w:val="00A148C6"/>
    <w:rsid w:val="00A162F4"/>
    <w:rsid w:val="00A20087"/>
    <w:rsid w:val="00A21A71"/>
    <w:rsid w:val="00A26449"/>
    <w:rsid w:val="00A26F16"/>
    <w:rsid w:val="00A32651"/>
    <w:rsid w:val="00A43D47"/>
    <w:rsid w:val="00A440E0"/>
    <w:rsid w:val="00A4531C"/>
    <w:rsid w:val="00A5290F"/>
    <w:rsid w:val="00A56B51"/>
    <w:rsid w:val="00A6008C"/>
    <w:rsid w:val="00A616E7"/>
    <w:rsid w:val="00A809C4"/>
    <w:rsid w:val="00A80F95"/>
    <w:rsid w:val="00A8391D"/>
    <w:rsid w:val="00A951D0"/>
    <w:rsid w:val="00AA210E"/>
    <w:rsid w:val="00AA341A"/>
    <w:rsid w:val="00AA3F16"/>
    <w:rsid w:val="00AA7567"/>
    <w:rsid w:val="00AC14AC"/>
    <w:rsid w:val="00AC2792"/>
    <w:rsid w:val="00AC7FFD"/>
    <w:rsid w:val="00AD2985"/>
    <w:rsid w:val="00AD49CF"/>
    <w:rsid w:val="00AD4F7D"/>
    <w:rsid w:val="00AE0396"/>
    <w:rsid w:val="00AE0D0B"/>
    <w:rsid w:val="00AE11A6"/>
    <w:rsid w:val="00AE13B6"/>
    <w:rsid w:val="00AE32B7"/>
    <w:rsid w:val="00AE4E8B"/>
    <w:rsid w:val="00AE50AA"/>
    <w:rsid w:val="00AE51F4"/>
    <w:rsid w:val="00AF12BA"/>
    <w:rsid w:val="00AF3D11"/>
    <w:rsid w:val="00AF5CA8"/>
    <w:rsid w:val="00B03828"/>
    <w:rsid w:val="00B06113"/>
    <w:rsid w:val="00B078AD"/>
    <w:rsid w:val="00B10CEF"/>
    <w:rsid w:val="00B125B0"/>
    <w:rsid w:val="00B147DE"/>
    <w:rsid w:val="00B1619C"/>
    <w:rsid w:val="00B21C4C"/>
    <w:rsid w:val="00B30548"/>
    <w:rsid w:val="00B36E55"/>
    <w:rsid w:val="00B42704"/>
    <w:rsid w:val="00B4671B"/>
    <w:rsid w:val="00B467BA"/>
    <w:rsid w:val="00B51BAB"/>
    <w:rsid w:val="00B51E8D"/>
    <w:rsid w:val="00B523B7"/>
    <w:rsid w:val="00B53291"/>
    <w:rsid w:val="00B55440"/>
    <w:rsid w:val="00B5671E"/>
    <w:rsid w:val="00B641C7"/>
    <w:rsid w:val="00B667F4"/>
    <w:rsid w:val="00B75042"/>
    <w:rsid w:val="00B758C9"/>
    <w:rsid w:val="00B759BA"/>
    <w:rsid w:val="00B76904"/>
    <w:rsid w:val="00B7764C"/>
    <w:rsid w:val="00B800C3"/>
    <w:rsid w:val="00B80B76"/>
    <w:rsid w:val="00B845C0"/>
    <w:rsid w:val="00BA15B9"/>
    <w:rsid w:val="00BA5C68"/>
    <w:rsid w:val="00BA606A"/>
    <w:rsid w:val="00BB01B3"/>
    <w:rsid w:val="00BB0B4C"/>
    <w:rsid w:val="00BB3343"/>
    <w:rsid w:val="00BB54DE"/>
    <w:rsid w:val="00BB75C6"/>
    <w:rsid w:val="00BB7CC8"/>
    <w:rsid w:val="00BC0AE2"/>
    <w:rsid w:val="00BC3523"/>
    <w:rsid w:val="00BC4083"/>
    <w:rsid w:val="00BC5600"/>
    <w:rsid w:val="00BC6E01"/>
    <w:rsid w:val="00BC6EBC"/>
    <w:rsid w:val="00BD1CCE"/>
    <w:rsid w:val="00BD3F50"/>
    <w:rsid w:val="00BD4B65"/>
    <w:rsid w:val="00BD733C"/>
    <w:rsid w:val="00BE40C8"/>
    <w:rsid w:val="00C002A4"/>
    <w:rsid w:val="00C003F6"/>
    <w:rsid w:val="00C00D0B"/>
    <w:rsid w:val="00C04886"/>
    <w:rsid w:val="00C11217"/>
    <w:rsid w:val="00C11537"/>
    <w:rsid w:val="00C126F8"/>
    <w:rsid w:val="00C15141"/>
    <w:rsid w:val="00C2460B"/>
    <w:rsid w:val="00C2570F"/>
    <w:rsid w:val="00C26DB7"/>
    <w:rsid w:val="00C349E4"/>
    <w:rsid w:val="00C4217A"/>
    <w:rsid w:val="00C43E09"/>
    <w:rsid w:val="00C464F9"/>
    <w:rsid w:val="00C50905"/>
    <w:rsid w:val="00C52808"/>
    <w:rsid w:val="00C542B4"/>
    <w:rsid w:val="00C55DDC"/>
    <w:rsid w:val="00C560FE"/>
    <w:rsid w:val="00C62391"/>
    <w:rsid w:val="00C62844"/>
    <w:rsid w:val="00C63F6C"/>
    <w:rsid w:val="00C67608"/>
    <w:rsid w:val="00C77188"/>
    <w:rsid w:val="00C80F33"/>
    <w:rsid w:val="00C81CA3"/>
    <w:rsid w:val="00C82847"/>
    <w:rsid w:val="00C86694"/>
    <w:rsid w:val="00C86BB2"/>
    <w:rsid w:val="00C87A6F"/>
    <w:rsid w:val="00C91758"/>
    <w:rsid w:val="00C921BF"/>
    <w:rsid w:val="00C958BE"/>
    <w:rsid w:val="00CA082B"/>
    <w:rsid w:val="00CA2CB0"/>
    <w:rsid w:val="00CA3DFF"/>
    <w:rsid w:val="00CA5A04"/>
    <w:rsid w:val="00CA7B1C"/>
    <w:rsid w:val="00CB3A89"/>
    <w:rsid w:val="00CB6A53"/>
    <w:rsid w:val="00CC0E8B"/>
    <w:rsid w:val="00CC25AC"/>
    <w:rsid w:val="00CD64D8"/>
    <w:rsid w:val="00CD6529"/>
    <w:rsid w:val="00CE36E5"/>
    <w:rsid w:val="00CF0066"/>
    <w:rsid w:val="00CF5589"/>
    <w:rsid w:val="00D073F5"/>
    <w:rsid w:val="00D07ADB"/>
    <w:rsid w:val="00D15605"/>
    <w:rsid w:val="00D16A9C"/>
    <w:rsid w:val="00D24C90"/>
    <w:rsid w:val="00D35C2D"/>
    <w:rsid w:val="00D42A08"/>
    <w:rsid w:val="00D42CE2"/>
    <w:rsid w:val="00D51518"/>
    <w:rsid w:val="00D54ECD"/>
    <w:rsid w:val="00D54FCB"/>
    <w:rsid w:val="00D56E5B"/>
    <w:rsid w:val="00D70D81"/>
    <w:rsid w:val="00D714D4"/>
    <w:rsid w:val="00D7618E"/>
    <w:rsid w:val="00D80E93"/>
    <w:rsid w:val="00D831B2"/>
    <w:rsid w:val="00D8704B"/>
    <w:rsid w:val="00D91CFB"/>
    <w:rsid w:val="00D95F9B"/>
    <w:rsid w:val="00DA2BB3"/>
    <w:rsid w:val="00DA38BA"/>
    <w:rsid w:val="00DA4CD6"/>
    <w:rsid w:val="00DA580A"/>
    <w:rsid w:val="00DA5BA4"/>
    <w:rsid w:val="00DB5964"/>
    <w:rsid w:val="00DB72A4"/>
    <w:rsid w:val="00DC76CA"/>
    <w:rsid w:val="00DD1CBD"/>
    <w:rsid w:val="00DD4F9F"/>
    <w:rsid w:val="00DE4E6B"/>
    <w:rsid w:val="00DE4F31"/>
    <w:rsid w:val="00DE50B4"/>
    <w:rsid w:val="00DF05F0"/>
    <w:rsid w:val="00DF11C8"/>
    <w:rsid w:val="00DF316B"/>
    <w:rsid w:val="00DF36A9"/>
    <w:rsid w:val="00DF6834"/>
    <w:rsid w:val="00DF7DAA"/>
    <w:rsid w:val="00E00BCA"/>
    <w:rsid w:val="00E00F91"/>
    <w:rsid w:val="00E01B8A"/>
    <w:rsid w:val="00E1500B"/>
    <w:rsid w:val="00E17D17"/>
    <w:rsid w:val="00E21811"/>
    <w:rsid w:val="00E240F0"/>
    <w:rsid w:val="00E30283"/>
    <w:rsid w:val="00E365F7"/>
    <w:rsid w:val="00E372C9"/>
    <w:rsid w:val="00E42ACC"/>
    <w:rsid w:val="00E4417E"/>
    <w:rsid w:val="00E447A8"/>
    <w:rsid w:val="00E46099"/>
    <w:rsid w:val="00E50CD6"/>
    <w:rsid w:val="00E53D1B"/>
    <w:rsid w:val="00E54BFD"/>
    <w:rsid w:val="00E65780"/>
    <w:rsid w:val="00E73707"/>
    <w:rsid w:val="00E75797"/>
    <w:rsid w:val="00E761D4"/>
    <w:rsid w:val="00E800A2"/>
    <w:rsid w:val="00E81825"/>
    <w:rsid w:val="00E82CD9"/>
    <w:rsid w:val="00E83E48"/>
    <w:rsid w:val="00E877BC"/>
    <w:rsid w:val="00E90CA4"/>
    <w:rsid w:val="00E92F5E"/>
    <w:rsid w:val="00E93754"/>
    <w:rsid w:val="00E951A5"/>
    <w:rsid w:val="00EA27FA"/>
    <w:rsid w:val="00EA32C6"/>
    <w:rsid w:val="00EA3CFA"/>
    <w:rsid w:val="00EA4FD9"/>
    <w:rsid w:val="00EA5C1A"/>
    <w:rsid w:val="00EB2508"/>
    <w:rsid w:val="00EB3EA3"/>
    <w:rsid w:val="00EC59CD"/>
    <w:rsid w:val="00EC68B4"/>
    <w:rsid w:val="00ED1ECA"/>
    <w:rsid w:val="00EE1DDE"/>
    <w:rsid w:val="00EE59A9"/>
    <w:rsid w:val="00EF53CC"/>
    <w:rsid w:val="00EF760D"/>
    <w:rsid w:val="00F009CD"/>
    <w:rsid w:val="00F1379B"/>
    <w:rsid w:val="00F14033"/>
    <w:rsid w:val="00F1448E"/>
    <w:rsid w:val="00F20F47"/>
    <w:rsid w:val="00F22B6F"/>
    <w:rsid w:val="00F24162"/>
    <w:rsid w:val="00F275CD"/>
    <w:rsid w:val="00F3744A"/>
    <w:rsid w:val="00F41D36"/>
    <w:rsid w:val="00F468C8"/>
    <w:rsid w:val="00F502A6"/>
    <w:rsid w:val="00F50FA4"/>
    <w:rsid w:val="00F51829"/>
    <w:rsid w:val="00F54DAD"/>
    <w:rsid w:val="00F57C03"/>
    <w:rsid w:val="00F6040A"/>
    <w:rsid w:val="00F604EC"/>
    <w:rsid w:val="00F704FC"/>
    <w:rsid w:val="00F77E88"/>
    <w:rsid w:val="00F804C0"/>
    <w:rsid w:val="00F83A99"/>
    <w:rsid w:val="00F87686"/>
    <w:rsid w:val="00F948F3"/>
    <w:rsid w:val="00FA1615"/>
    <w:rsid w:val="00FA2324"/>
    <w:rsid w:val="00FE067E"/>
    <w:rsid w:val="00FE354E"/>
    <w:rsid w:val="00FE5BC8"/>
    <w:rsid w:val="00FE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D304B8"/>
  <w15:docId w15:val="{1DD2E921-ED9B-49CA-BACB-972F279E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7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A71"/>
    <w:pPr>
      <w:spacing w:after="360" w:line="360" w:lineRule="auto"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E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2"/>
    <w:rsid w:val="00ED1ECA"/>
    <w:pPr>
      <w:keepLines w:val="0"/>
      <w:spacing w:before="0"/>
      <w:outlineLvl w:val="2"/>
    </w:pPr>
    <w:rPr>
      <w:rFonts w:ascii="Times New Roman" w:eastAsia="Times New Roman" w:hAnsi="Times New Roman" w:cs="Arial Unicode MS"/>
      <w:b w:val="0"/>
      <w:i/>
      <w:iCs/>
      <w:color w:val="auto"/>
      <w:kern w:val="28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80F95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A80F9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0F95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B523B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1829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NormalWeb">
    <w:name w:val="Normal (Web)"/>
    <w:aliases w:val="Normal (Web) Char1,Normal (Web) Char Char,Normal (Web) Char,Normal (Web) Char2,Normal (Web) Char Char1"/>
    <w:basedOn w:val="Normal"/>
    <w:link w:val="NormalWebChar3"/>
    <w:uiPriority w:val="99"/>
    <w:rsid w:val="00F51829"/>
    <w:pPr>
      <w:spacing w:before="100" w:beforeAutospacing="1" w:after="100" w:afterAutospacing="1"/>
    </w:pPr>
  </w:style>
  <w:style w:type="character" w:customStyle="1" w:styleId="NormalWebChar3">
    <w:name w:val="Normal (Web) Char3"/>
    <w:aliases w:val="Normal (Web) Char1 Char,Normal (Web) Char Char Char,Normal (Web) Char Char2,Normal (Web) Char2 Char,Normal (Web) Char Char1 Char"/>
    <w:link w:val="NormalWeb"/>
    <w:uiPriority w:val="99"/>
    <w:locked/>
    <w:rsid w:val="00F5182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inetypercent1">
    <w:name w:val="ninetypercent1"/>
    <w:basedOn w:val="DefaultParagraphFont"/>
    <w:rsid w:val="00634F95"/>
    <w:rPr>
      <w:sz w:val="22"/>
      <w:szCs w:val="22"/>
    </w:rPr>
  </w:style>
  <w:style w:type="paragraph" w:customStyle="1" w:styleId="Default">
    <w:name w:val="Default"/>
    <w:rsid w:val="00C77188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character" w:customStyle="1" w:styleId="A4">
    <w:name w:val="A4"/>
    <w:uiPriority w:val="99"/>
    <w:rsid w:val="00C77188"/>
    <w:rPr>
      <w:rFonts w:ascii="Garamond" w:hAnsi="Garamond" w:cs="Garamond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F16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666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6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654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654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styleId="Emphasis">
    <w:name w:val="Emphasis"/>
    <w:basedOn w:val="DefaultParagraphFont"/>
    <w:uiPriority w:val="20"/>
    <w:qFormat/>
    <w:rsid w:val="00C43E09"/>
    <w:rPr>
      <w:i/>
      <w:iCs/>
    </w:rPr>
  </w:style>
  <w:style w:type="paragraph" w:customStyle="1" w:styleId="pbodyitalics">
    <w:name w:val="pbodyitalics"/>
    <w:basedOn w:val="Normal"/>
    <w:rsid w:val="00C43E09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ED1ECA"/>
    <w:rPr>
      <w:rFonts w:ascii="Times New Roman" w:eastAsia="Times New Roman" w:hAnsi="Times New Roman" w:cs="Arial Unicode MS"/>
      <w:bCs/>
      <w:i/>
      <w:iCs/>
      <w:kern w:val="28"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Strong">
    <w:name w:val="Strong"/>
    <w:uiPriority w:val="22"/>
    <w:qFormat/>
    <w:rsid w:val="007C3A0E"/>
    <w:rPr>
      <w:b/>
      <w:bCs/>
    </w:rPr>
  </w:style>
  <w:style w:type="character" w:customStyle="1" w:styleId="nobr1">
    <w:name w:val="nobr1"/>
    <w:basedOn w:val="DefaultParagraphFont"/>
    <w:rsid w:val="00403250"/>
  </w:style>
  <w:style w:type="paragraph" w:styleId="Header">
    <w:name w:val="header"/>
    <w:basedOn w:val="Normal"/>
    <w:link w:val="HeaderChar"/>
    <w:uiPriority w:val="99"/>
    <w:unhideWhenUsed/>
    <w:rsid w:val="00D42C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CE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42C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CE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8C16AF"/>
    <w:pPr>
      <w:spacing w:line="360" w:lineRule="auto"/>
      <w:jc w:val="center"/>
      <w:outlineLvl w:val="0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C16AF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21A71"/>
    <w:rPr>
      <w:rFonts w:ascii="Times New Roman" w:eastAsia="SimSun" w:hAnsi="Times New Roman" w:cs="Times New Roman"/>
      <w:caps/>
      <w:sz w:val="24"/>
      <w:szCs w:val="24"/>
      <w:lang w:eastAsia="zh-CN"/>
    </w:rPr>
  </w:style>
  <w:style w:type="paragraph" w:customStyle="1" w:styleId="Body">
    <w:name w:val="Body"/>
    <w:basedOn w:val="Normal"/>
    <w:qFormat/>
    <w:rsid w:val="008C16AF"/>
    <w:pPr>
      <w:autoSpaceDE w:val="0"/>
      <w:autoSpaceDN w:val="0"/>
      <w:adjustRightInd w:val="0"/>
      <w:spacing w:after="360" w:line="360" w:lineRule="auto"/>
    </w:pPr>
    <w:rPr>
      <w:lang w:val="en"/>
    </w:rPr>
  </w:style>
  <w:style w:type="paragraph" w:customStyle="1" w:styleId="Sectiontitle">
    <w:name w:val="Section title"/>
    <w:basedOn w:val="Body"/>
    <w:rsid w:val="00AF3D11"/>
    <w:pPr>
      <w:pageBreakBefore/>
      <w:outlineLvl w:val="0"/>
    </w:pPr>
    <w:rPr>
      <w:b/>
    </w:rPr>
  </w:style>
  <w:style w:type="paragraph" w:customStyle="1" w:styleId="byline">
    <w:name w:val="byline"/>
    <w:basedOn w:val="Normal"/>
    <w:qFormat/>
    <w:rsid w:val="00253581"/>
    <w:pPr>
      <w:spacing w:line="360" w:lineRule="auto"/>
    </w:pPr>
    <w:rPr>
      <w:b/>
    </w:rPr>
  </w:style>
  <w:style w:type="paragraph" w:customStyle="1" w:styleId="Anchor">
    <w:name w:val="Anchor"/>
    <w:basedOn w:val="Normal"/>
    <w:qFormat/>
    <w:rsid w:val="00253581"/>
    <w:pPr>
      <w:spacing w:before="120" w:after="120" w:line="360" w:lineRule="auto"/>
    </w:pPr>
    <w:rPr>
      <w:noProof/>
      <w:lang w:eastAsia="en-US"/>
    </w:rPr>
  </w:style>
  <w:style w:type="paragraph" w:customStyle="1" w:styleId="endstory">
    <w:name w:val="end story"/>
    <w:basedOn w:val="Normal"/>
    <w:rsid w:val="00253581"/>
    <w:pPr>
      <w:spacing w:before="240" w:after="240" w:line="360" w:lineRule="auto"/>
      <w:jc w:val="center"/>
    </w:pPr>
    <w:rPr>
      <w:rFonts w:eastAsia="Times New Roman"/>
      <w:szCs w:val="20"/>
    </w:rPr>
  </w:style>
  <w:style w:type="paragraph" w:styleId="ListBullet">
    <w:name w:val="List Bullet"/>
    <w:basedOn w:val="Normal"/>
    <w:uiPriority w:val="99"/>
    <w:unhideWhenUsed/>
    <w:rsid w:val="002A5C36"/>
    <w:pPr>
      <w:numPr>
        <w:numId w:val="1"/>
      </w:numPr>
      <w:spacing w:before="100" w:beforeAutospacing="1" w:after="100" w:afterAutospacing="1" w:line="360" w:lineRule="auto"/>
    </w:pPr>
    <w:rPr>
      <w:rFonts w:eastAsia="Times New Roman"/>
      <w:lang w:val="en" w:eastAsia="en-US"/>
    </w:rPr>
  </w:style>
  <w:style w:type="paragraph" w:customStyle="1" w:styleId="ListBullet1">
    <w:name w:val="List Bullet 1"/>
    <w:basedOn w:val="Normal"/>
    <w:qFormat/>
    <w:rsid w:val="002A5C36"/>
    <w:pPr>
      <w:numPr>
        <w:ilvl w:val="1"/>
        <w:numId w:val="1"/>
      </w:numPr>
      <w:spacing w:before="100" w:beforeAutospacing="1" w:after="100" w:afterAutospacing="1" w:line="360" w:lineRule="auto"/>
    </w:pPr>
    <w:rPr>
      <w:rFonts w:eastAsia="Times New Roman"/>
      <w:lang w:val="en" w:eastAsia="en-US"/>
    </w:rPr>
  </w:style>
  <w:style w:type="paragraph" w:customStyle="1" w:styleId="QA">
    <w:name w:val="Q&amp;A"/>
    <w:basedOn w:val="Normal"/>
    <w:qFormat/>
    <w:rsid w:val="002624E0"/>
    <w:pPr>
      <w:pageBreakBefore/>
      <w:spacing w:after="360"/>
      <w:outlineLvl w:val="0"/>
    </w:pPr>
    <w:rPr>
      <w:i/>
    </w:rPr>
  </w:style>
  <w:style w:type="paragraph" w:customStyle="1" w:styleId="QATopic">
    <w:name w:val="QATopic"/>
    <w:basedOn w:val="Normal"/>
    <w:qFormat/>
    <w:rsid w:val="00DD4F9F"/>
    <w:pPr>
      <w:spacing w:after="360"/>
    </w:pPr>
    <w:rPr>
      <w:i/>
      <w:caps/>
    </w:rPr>
  </w:style>
  <w:style w:type="paragraph" w:customStyle="1" w:styleId="QALead">
    <w:name w:val="QA Lead"/>
    <w:basedOn w:val="Normal"/>
    <w:qFormat/>
    <w:rsid w:val="00D714D4"/>
    <w:pPr>
      <w:keepNext/>
      <w:widowControl w:val="0"/>
      <w:autoSpaceDE w:val="0"/>
      <w:autoSpaceDN w:val="0"/>
      <w:adjustRightInd w:val="0"/>
      <w:spacing w:line="360" w:lineRule="auto"/>
    </w:pPr>
    <w:rPr>
      <w:b/>
    </w:rPr>
  </w:style>
  <w:style w:type="paragraph" w:customStyle="1" w:styleId="PSAHeading">
    <w:name w:val="PSA Heading"/>
    <w:basedOn w:val="Normal"/>
    <w:qFormat/>
    <w:rsid w:val="0020737F"/>
    <w:pPr>
      <w:spacing w:after="240" w:line="360" w:lineRule="auto"/>
      <w:outlineLvl w:val="0"/>
    </w:pPr>
    <w:rPr>
      <w:b/>
      <w:bCs/>
    </w:rPr>
  </w:style>
  <w:style w:type="paragraph" w:customStyle="1" w:styleId="TOCH">
    <w:name w:val="TOC H"/>
    <w:basedOn w:val="Normal"/>
    <w:qFormat/>
    <w:rsid w:val="000009A1"/>
    <w:pPr>
      <w:spacing w:before="240" w:after="240"/>
    </w:pPr>
    <w:rPr>
      <w:b/>
      <w:bCs/>
    </w:rPr>
  </w:style>
  <w:style w:type="paragraph" w:customStyle="1" w:styleId="PSAtext">
    <w:name w:val="PSA text"/>
    <w:basedOn w:val="Body"/>
    <w:qFormat/>
    <w:rsid w:val="00AE32B7"/>
    <w:pPr>
      <w:spacing w:after="300"/>
    </w:pPr>
    <w:rPr>
      <w:caps/>
    </w:rPr>
  </w:style>
  <w:style w:type="paragraph" w:styleId="TOC1">
    <w:name w:val="toc 1"/>
    <w:basedOn w:val="Normal"/>
    <w:next w:val="Normal"/>
    <w:autoRedefine/>
    <w:uiPriority w:val="39"/>
    <w:unhideWhenUsed/>
    <w:rsid w:val="0020737F"/>
    <w:pPr>
      <w:spacing w:before="360" w:after="360"/>
    </w:pPr>
    <w:rPr>
      <w:bCs/>
      <w:caps/>
    </w:rPr>
  </w:style>
  <w:style w:type="paragraph" w:customStyle="1" w:styleId="Column">
    <w:name w:val="Column"/>
    <w:basedOn w:val="Sectiontitle"/>
    <w:qFormat/>
    <w:rsid w:val="00030925"/>
    <w:pPr>
      <w:outlineLvl w:val="9"/>
    </w:pPr>
  </w:style>
  <w:style w:type="paragraph" w:styleId="TOCHeading">
    <w:name w:val="TOC Heading"/>
    <w:basedOn w:val="Heading1"/>
    <w:next w:val="Normal"/>
    <w:uiPriority w:val="39"/>
    <w:unhideWhenUsed/>
    <w:qFormat/>
    <w:rsid w:val="00030925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30925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30925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009A1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009A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009A1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009A1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009A1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009A1"/>
    <w:pPr>
      <w:ind w:left="1680"/>
    </w:pPr>
    <w:rPr>
      <w:rFonts w:asciiTheme="minorHAnsi" w:hAnsiTheme="minorHAnsi" w:cstheme="minorHAnsi"/>
      <w:sz w:val="20"/>
      <w:szCs w:val="20"/>
    </w:rPr>
  </w:style>
  <w:style w:type="paragraph" w:customStyle="1" w:styleId="Disclaimer">
    <w:name w:val="Disclaimer"/>
    <w:basedOn w:val="Normal"/>
    <w:qFormat/>
    <w:rsid w:val="0020737F"/>
    <w:pPr>
      <w:spacing w:before="360"/>
    </w:pPr>
    <w:rPr>
      <w:i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0009A1"/>
    <w:pPr>
      <w:jc w:val="center"/>
    </w:pPr>
    <w:rPr>
      <w:b/>
    </w:rPr>
  </w:style>
  <w:style w:type="character" w:customStyle="1" w:styleId="DateChar">
    <w:name w:val="Date Char"/>
    <w:basedOn w:val="DefaultParagraphFont"/>
    <w:link w:val="Date"/>
    <w:uiPriority w:val="99"/>
    <w:rsid w:val="000009A1"/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my2">
    <w:name w:val="my2"/>
    <w:rsid w:val="00293005"/>
    <w:rPr>
      <w:rFonts w:ascii="Georgia" w:hAnsi="Georgia" w:hint="default"/>
      <w:i/>
      <w:iCs/>
      <w:color w:val="CC0000"/>
    </w:rPr>
  </w:style>
  <w:style w:type="character" w:customStyle="1" w:styleId="ssa1">
    <w:name w:val="ssa1"/>
    <w:rsid w:val="00293005"/>
    <w:rPr>
      <w:rFonts w:ascii="Georgia" w:hAnsi="Georgia" w:hint="default"/>
      <w:color w:val="33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8489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656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442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2290">
                  <w:marLeft w:val="7"/>
                  <w:marRight w:val="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154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0821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7889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5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5054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2910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4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404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4877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9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0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235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62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4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6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cialsecurity.gov/people/earlycareer?utm_source=mip0218&amp;utm_medium=online-media&amp;utm_content=Social-Security-Collaborates-With-America-Saves-Week-003&amp;utm_campaign=ocomm-mip-fy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cialsecurity.gov/people?utm_source=mip0218&amp;utm_medium=online-media&amp;utm_content=Social-Security-Collaborates-With-America-Saves-Week-002&amp;utm_campaign=ocomm-mip-fy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ericasaves.org/?utm_source=mip0218&amp;utm_medium=online-media&amp;utm_content=Social-Security-Collaborates-With-America-Saves-Week-001&amp;utm_campaign=ocomm-mip-fy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42F51-C31D-44A6-939C-8F35335D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Information Package</vt:lpstr>
    </vt:vector>
  </TitlesOfParts>
  <Company>Social Security Administration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Information Package</dc:title>
  <dc:subject>MIP Columns and Features</dc:subject>
  <dc:creator>JustinSirois</dc:creator>
  <cp:lastModifiedBy>Larson, Kirk</cp:lastModifiedBy>
  <cp:revision>3</cp:revision>
  <dcterms:created xsi:type="dcterms:W3CDTF">2018-01-29T17:23:00Z</dcterms:created>
  <dcterms:modified xsi:type="dcterms:W3CDTF">2018-01-29T19:39:00Z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1490458887</vt:i4>
  </property>
  <property fmtid="{D5CDD505-2E9C-101B-9397-08002B2CF9AE}" pid="4" name="_EmailSubject">
    <vt:lpwstr>Social Security Articles for your review</vt:lpwstr>
  </property>
  <property fmtid="{D5CDD505-2E9C-101B-9397-08002B2CF9AE}" pid="5" name="_AuthorEmail">
    <vt:lpwstr>Kirk.Larson@ssa.gov</vt:lpwstr>
  </property>
  <property fmtid="{D5CDD505-2E9C-101B-9397-08002B2CF9AE}" pid="6" name="_AuthorEmailDisplayName">
    <vt:lpwstr>Larson, Kirk</vt:lpwstr>
  </property>
</Properties>
</file>