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3B65B" w14:textId="77777777" w:rsidR="00F446CA" w:rsidRPr="00EC25A7" w:rsidRDefault="00F446CA" w:rsidP="00F446CA">
      <w:pPr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 w14:paraId="0BF7A8FD" w14:textId="77777777" w:rsidR="00F446CA" w:rsidRPr="00EC25A7" w:rsidRDefault="00F446CA" w:rsidP="00F446CA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sz w:val="28"/>
          <w:szCs w:val="28"/>
        </w:rPr>
      </w:pPr>
      <w:r w:rsidRPr="00EC25A7">
        <w:rPr>
          <w:rFonts w:asciiTheme="majorHAnsi" w:hAnsiTheme="majorHAnsi"/>
          <w:b/>
          <w:bCs/>
          <w:sz w:val="28"/>
          <w:szCs w:val="28"/>
        </w:rPr>
        <w:t>VA:</w:t>
      </w:r>
    </w:p>
    <w:p w14:paraId="371AA2EA" w14:textId="2E91F598" w:rsidR="00F446CA" w:rsidRPr="00F446CA" w:rsidRDefault="00F446CA" w:rsidP="00F446CA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  <w:u w:val="single"/>
        </w:rPr>
      </w:pPr>
      <w:r w:rsidRPr="00F446CA">
        <w:rPr>
          <w:rFonts w:asciiTheme="majorHAnsi" w:hAnsiTheme="majorHAnsi"/>
          <w:sz w:val="24"/>
          <w:szCs w:val="24"/>
          <w:u w:val="single"/>
        </w:rPr>
        <w:t>VA Healthcare System</w:t>
      </w:r>
    </w:p>
    <w:p w14:paraId="3087A3B5" w14:textId="7274EE7E" w:rsidR="00F446CA" w:rsidRPr="00F446CA" w:rsidRDefault="00F446CA" w:rsidP="00F446CA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Provides healthcare for veterans at VA hospitals and clinics throughout the country or through the new MISSION Act. </w:t>
      </w:r>
    </w:p>
    <w:p w14:paraId="167C998C" w14:textId="34126BB1" w:rsidR="00F446CA" w:rsidRDefault="00F446CA" w:rsidP="00F446CA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  <w:szCs w:val="24"/>
        </w:rPr>
      </w:pPr>
      <w:r w:rsidRPr="00F446CA">
        <w:rPr>
          <w:rFonts w:asciiTheme="majorHAnsi" w:hAnsiTheme="majorHAnsi"/>
          <w:sz w:val="24"/>
          <w:szCs w:val="24"/>
        </w:rPr>
        <w:t xml:space="preserve">Each veteran’s medical benefits package is unique and based upon </w:t>
      </w:r>
      <w:r>
        <w:rPr>
          <w:rFonts w:asciiTheme="majorHAnsi" w:hAnsiTheme="majorHAnsi"/>
          <w:sz w:val="24"/>
          <w:szCs w:val="24"/>
        </w:rPr>
        <w:t>several items. (</w:t>
      </w:r>
      <w:r w:rsidR="00067A29">
        <w:rPr>
          <w:rFonts w:asciiTheme="majorHAnsi" w:hAnsiTheme="majorHAnsi"/>
          <w:sz w:val="24"/>
          <w:szCs w:val="24"/>
        </w:rPr>
        <w:t>active duty time in</w:t>
      </w:r>
      <w:r>
        <w:rPr>
          <w:rFonts w:asciiTheme="majorHAnsi" w:hAnsiTheme="majorHAnsi"/>
          <w:sz w:val="24"/>
          <w:szCs w:val="24"/>
        </w:rPr>
        <w:t xml:space="preserve"> service, place of service, service-connected disabilities, income, etc) </w:t>
      </w:r>
    </w:p>
    <w:p w14:paraId="41BA3639" w14:textId="6E2547A4" w:rsidR="00E04033" w:rsidRPr="00F446CA" w:rsidRDefault="00E04033" w:rsidP="00F446CA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Should meet with a qualified Veteran Service Officer to further discuss eligibility or enrollment. </w:t>
      </w:r>
    </w:p>
    <w:p w14:paraId="13E8BCE8" w14:textId="77777777" w:rsidR="00F446CA" w:rsidRPr="00F446CA" w:rsidRDefault="00F446CA" w:rsidP="00F446CA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  <w:u w:val="single"/>
        </w:rPr>
      </w:pPr>
      <w:r w:rsidRPr="00F446CA">
        <w:rPr>
          <w:rFonts w:asciiTheme="majorHAnsi" w:hAnsiTheme="majorHAnsi"/>
          <w:sz w:val="24"/>
          <w:szCs w:val="24"/>
          <w:u w:val="single"/>
        </w:rPr>
        <w:t>CHAMPVA (Civilian Health and Medical Program of the Department of Veterans Affairs)</w:t>
      </w:r>
    </w:p>
    <w:p w14:paraId="62A3D836" w14:textId="174F94BE" w:rsidR="00F446CA" w:rsidRPr="00F446CA" w:rsidRDefault="00F446CA" w:rsidP="00F446CA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  <w:szCs w:val="24"/>
        </w:rPr>
      </w:pPr>
      <w:r w:rsidRPr="00F446CA">
        <w:rPr>
          <w:rFonts w:asciiTheme="majorHAnsi" w:hAnsiTheme="majorHAnsi"/>
          <w:sz w:val="24"/>
          <w:szCs w:val="24"/>
        </w:rPr>
        <w:t>Is a health benefits program in which the Department of Veterans Affairs shares the cost of certain health care services and supplies with eligible benefits?</w:t>
      </w:r>
    </w:p>
    <w:p w14:paraId="42AA77D8" w14:textId="77777777" w:rsidR="00F446CA" w:rsidRPr="00F446CA" w:rsidRDefault="00F446CA" w:rsidP="00F446CA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  <w:szCs w:val="24"/>
        </w:rPr>
      </w:pPr>
      <w:r w:rsidRPr="00F446CA">
        <w:rPr>
          <w:rFonts w:asciiTheme="majorHAnsi" w:hAnsiTheme="majorHAnsi"/>
          <w:sz w:val="24"/>
          <w:szCs w:val="24"/>
        </w:rPr>
        <w:t>Who is eligible?</w:t>
      </w:r>
    </w:p>
    <w:p w14:paraId="20C46659" w14:textId="77777777" w:rsidR="00F446CA" w:rsidRPr="00F446CA" w:rsidRDefault="00F446CA" w:rsidP="00F446CA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  <w:szCs w:val="24"/>
        </w:rPr>
      </w:pPr>
      <w:r w:rsidRPr="00F446CA">
        <w:rPr>
          <w:rFonts w:asciiTheme="majorHAnsi" w:hAnsiTheme="majorHAnsi"/>
          <w:sz w:val="24"/>
          <w:szCs w:val="24"/>
        </w:rPr>
        <w:t>Beneficiary cannot be eligible for TRICARE. CHAMPVA provides coverage to the spouse or widow(</w:t>
      </w:r>
      <w:proofErr w:type="spellStart"/>
      <w:r w:rsidRPr="00F446CA">
        <w:rPr>
          <w:rFonts w:asciiTheme="majorHAnsi" w:hAnsiTheme="majorHAnsi"/>
          <w:sz w:val="24"/>
          <w:szCs w:val="24"/>
        </w:rPr>
        <w:t>er</w:t>
      </w:r>
      <w:proofErr w:type="spellEnd"/>
      <w:r w:rsidRPr="00F446CA">
        <w:rPr>
          <w:rFonts w:asciiTheme="majorHAnsi" w:hAnsiTheme="majorHAnsi"/>
          <w:sz w:val="24"/>
          <w:szCs w:val="24"/>
        </w:rPr>
        <w:t>) and to the children of a veteran who:</w:t>
      </w:r>
    </w:p>
    <w:p w14:paraId="299725BF" w14:textId="77777777" w:rsidR="00F446CA" w:rsidRPr="00F446CA" w:rsidRDefault="00F446CA" w:rsidP="00F446CA">
      <w:pPr>
        <w:pStyle w:val="ListParagraph"/>
        <w:numPr>
          <w:ilvl w:val="5"/>
          <w:numId w:val="1"/>
        </w:numPr>
        <w:rPr>
          <w:rFonts w:asciiTheme="majorHAnsi" w:hAnsiTheme="majorHAnsi"/>
          <w:sz w:val="24"/>
          <w:szCs w:val="24"/>
        </w:rPr>
      </w:pPr>
      <w:r w:rsidRPr="00F446CA">
        <w:rPr>
          <w:rFonts w:asciiTheme="majorHAnsi" w:hAnsiTheme="majorHAnsi"/>
          <w:sz w:val="24"/>
          <w:szCs w:val="24"/>
        </w:rPr>
        <w:t>Is rated permanently and totally disabled due to a service-connected disability, or</w:t>
      </w:r>
    </w:p>
    <w:p w14:paraId="268FD9D1" w14:textId="77777777" w:rsidR="00F446CA" w:rsidRPr="00F446CA" w:rsidRDefault="00F446CA" w:rsidP="00F446CA">
      <w:pPr>
        <w:pStyle w:val="ListParagraph"/>
        <w:numPr>
          <w:ilvl w:val="5"/>
          <w:numId w:val="1"/>
        </w:numPr>
        <w:rPr>
          <w:rFonts w:asciiTheme="majorHAnsi" w:hAnsiTheme="majorHAnsi"/>
          <w:sz w:val="24"/>
          <w:szCs w:val="24"/>
        </w:rPr>
      </w:pPr>
      <w:r w:rsidRPr="00F446CA">
        <w:rPr>
          <w:rFonts w:asciiTheme="majorHAnsi" w:hAnsiTheme="majorHAnsi"/>
          <w:sz w:val="24"/>
          <w:szCs w:val="24"/>
        </w:rPr>
        <w:t>Was rated permanently and totally disabled due to a service-connected condition at the time of death, or</w:t>
      </w:r>
    </w:p>
    <w:p w14:paraId="77A40110" w14:textId="54CA55C7" w:rsidR="00F446CA" w:rsidRPr="00F446CA" w:rsidRDefault="00F446CA" w:rsidP="00F446CA">
      <w:pPr>
        <w:pStyle w:val="ListParagraph"/>
        <w:numPr>
          <w:ilvl w:val="5"/>
          <w:numId w:val="1"/>
        </w:numPr>
        <w:rPr>
          <w:rFonts w:asciiTheme="majorHAnsi" w:hAnsiTheme="majorHAnsi"/>
          <w:sz w:val="24"/>
          <w:szCs w:val="24"/>
        </w:rPr>
      </w:pPr>
      <w:r w:rsidRPr="00F446CA">
        <w:rPr>
          <w:rFonts w:asciiTheme="majorHAnsi" w:hAnsiTheme="majorHAnsi"/>
          <w:sz w:val="24"/>
          <w:szCs w:val="24"/>
        </w:rPr>
        <w:t>Died of a service-connected disability, or</w:t>
      </w:r>
    </w:p>
    <w:p w14:paraId="69C9B05B" w14:textId="58C1CCDB" w:rsidR="00F446CA" w:rsidRPr="00F446CA" w:rsidRDefault="00F446CA" w:rsidP="00F446CA">
      <w:pPr>
        <w:pStyle w:val="ListParagraph"/>
        <w:numPr>
          <w:ilvl w:val="5"/>
          <w:numId w:val="1"/>
        </w:numPr>
        <w:rPr>
          <w:rFonts w:asciiTheme="majorHAnsi" w:hAnsiTheme="majorHAnsi"/>
          <w:sz w:val="24"/>
          <w:szCs w:val="24"/>
        </w:rPr>
      </w:pPr>
      <w:r w:rsidRPr="00F446CA">
        <w:rPr>
          <w:rFonts w:asciiTheme="majorHAnsi" w:hAnsiTheme="majorHAnsi"/>
          <w:sz w:val="24"/>
          <w:szCs w:val="24"/>
        </w:rPr>
        <w:t>Died on active duty and the dependents are not otherwise eligible for the Department of Defense TRICARE benefits</w:t>
      </w:r>
    </w:p>
    <w:p w14:paraId="1DDCCAC6" w14:textId="77777777" w:rsidR="00F446CA" w:rsidRPr="00F446CA" w:rsidRDefault="00F446CA" w:rsidP="00F446CA">
      <w:pPr>
        <w:pStyle w:val="ListParagraph"/>
        <w:ind w:left="4320"/>
        <w:rPr>
          <w:rFonts w:asciiTheme="majorHAnsi" w:hAnsiTheme="majorHAnsi"/>
          <w:sz w:val="24"/>
          <w:szCs w:val="24"/>
        </w:rPr>
      </w:pPr>
    </w:p>
    <w:p w14:paraId="2E13EA2C" w14:textId="2BFE024B" w:rsidR="00F446CA" w:rsidRPr="00F446CA" w:rsidRDefault="00F446CA" w:rsidP="00F446CA">
      <w:pPr>
        <w:rPr>
          <w:rFonts w:asciiTheme="majorHAnsi" w:hAnsiTheme="majorHAnsi"/>
          <w:sz w:val="24"/>
          <w:szCs w:val="24"/>
        </w:rPr>
      </w:pPr>
      <w:r w:rsidRPr="00F446CA">
        <w:rPr>
          <w:rFonts w:asciiTheme="majorHAnsi" w:hAnsiTheme="majorHAnsi"/>
          <w:sz w:val="24"/>
          <w:szCs w:val="24"/>
        </w:rPr>
        <w:t>Effective October 1, 2001, CHAMPVA benefits were extended to those age 65 and older. To be eligible for CHAMPVA, you must also meet the following conditions:</w:t>
      </w:r>
    </w:p>
    <w:p w14:paraId="4D0B539B" w14:textId="77777777" w:rsidR="00F446CA" w:rsidRPr="00F446CA" w:rsidRDefault="00F446CA" w:rsidP="00F446CA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F446CA">
        <w:rPr>
          <w:rFonts w:asciiTheme="majorHAnsi" w:hAnsiTheme="majorHAnsi"/>
          <w:sz w:val="24"/>
          <w:szCs w:val="24"/>
        </w:rPr>
        <w:t>If the beneficiary was 65 or older prior to June 5, 2001, and was otherwise eligible for CHAMPVA, and was entitled to Medicare Part A coverage, then the beneficiary will be eligible for CHAMPVA without having to have Medicare Part B coverage.</w:t>
      </w:r>
    </w:p>
    <w:p w14:paraId="46932EEF" w14:textId="77777777" w:rsidR="00F446CA" w:rsidRPr="00F446CA" w:rsidRDefault="00F446CA" w:rsidP="00F446CA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F446CA">
        <w:rPr>
          <w:rFonts w:asciiTheme="majorHAnsi" w:hAnsiTheme="majorHAnsi"/>
          <w:sz w:val="24"/>
          <w:szCs w:val="24"/>
        </w:rPr>
        <w:t>If the beneficiary turned 65 before June 5, 2001, and has Medicare Parts A and B, the beneficiary must keep both Medicare Parts A &amp; B to be eligible for CHAMPVA.</w:t>
      </w:r>
    </w:p>
    <w:p w14:paraId="177C678F" w14:textId="77777777" w:rsidR="00F446CA" w:rsidRPr="00F446CA" w:rsidRDefault="00F446CA" w:rsidP="00F446CA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F446CA">
        <w:rPr>
          <w:rFonts w:asciiTheme="majorHAnsi" w:hAnsiTheme="majorHAnsi"/>
          <w:sz w:val="24"/>
          <w:szCs w:val="24"/>
        </w:rPr>
        <w:t>If the beneficiary turned age 65 on or after June 5, 2001, the beneficiary must be enrolled in Medicare Parts A and B to be eligible for CHAMPVA.</w:t>
      </w:r>
    </w:p>
    <w:p w14:paraId="797F8279" w14:textId="4A13F063" w:rsidR="00F446CA" w:rsidRPr="00F446CA" w:rsidRDefault="00F446CA" w:rsidP="00F446CA">
      <w:pPr>
        <w:pStyle w:val="ListParagraph"/>
        <w:ind w:left="1440"/>
        <w:rPr>
          <w:rFonts w:asciiTheme="majorHAnsi" w:hAnsiTheme="majorHAnsi"/>
          <w:sz w:val="24"/>
          <w:szCs w:val="24"/>
        </w:rPr>
      </w:pPr>
    </w:p>
    <w:p w14:paraId="2BBD5FFB" w14:textId="1DEBB3A5" w:rsidR="00F446CA" w:rsidRPr="00F446CA" w:rsidRDefault="00F446CA" w:rsidP="00F446CA">
      <w:pPr>
        <w:pStyle w:val="ListParagraph"/>
        <w:ind w:left="1440"/>
        <w:rPr>
          <w:rFonts w:asciiTheme="majorHAnsi" w:hAnsiTheme="majorHAnsi"/>
          <w:sz w:val="24"/>
          <w:szCs w:val="24"/>
        </w:rPr>
      </w:pPr>
    </w:p>
    <w:p w14:paraId="1B17FC20" w14:textId="77777777" w:rsidR="00F446CA" w:rsidRPr="00EC25A7" w:rsidRDefault="00F446CA" w:rsidP="00F446CA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sz w:val="28"/>
          <w:szCs w:val="28"/>
        </w:rPr>
      </w:pPr>
      <w:r w:rsidRPr="00EC25A7">
        <w:rPr>
          <w:rFonts w:asciiTheme="majorHAnsi" w:hAnsiTheme="majorHAnsi"/>
          <w:b/>
          <w:bCs/>
          <w:sz w:val="28"/>
          <w:szCs w:val="28"/>
        </w:rPr>
        <w:t>TRICARE:</w:t>
      </w:r>
    </w:p>
    <w:p w14:paraId="0230063C" w14:textId="77777777" w:rsidR="00F446CA" w:rsidRPr="00F446CA" w:rsidRDefault="00F446CA" w:rsidP="00F446CA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  <w:u w:val="single"/>
        </w:rPr>
      </w:pPr>
      <w:r w:rsidRPr="00F446CA">
        <w:rPr>
          <w:rFonts w:asciiTheme="majorHAnsi" w:hAnsiTheme="majorHAnsi"/>
          <w:sz w:val="24"/>
          <w:szCs w:val="24"/>
          <w:u w:val="single"/>
        </w:rPr>
        <w:t>TRICARE Prime</w:t>
      </w:r>
    </w:p>
    <w:p w14:paraId="076BDE87" w14:textId="77777777" w:rsidR="00F446CA" w:rsidRPr="00F446CA" w:rsidRDefault="00F446CA" w:rsidP="00F446CA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  <w:szCs w:val="24"/>
        </w:rPr>
      </w:pPr>
      <w:r w:rsidRPr="00F446CA">
        <w:rPr>
          <w:rFonts w:asciiTheme="majorHAnsi" w:hAnsiTheme="majorHAnsi"/>
          <w:sz w:val="24"/>
          <w:szCs w:val="24"/>
        </w:rPr>
        <w:t>Who can participate?</w:t>
      </w:r>
    </w:p>
    <w:p w14:paraId="50449365" w14:textId="77777777" w:rsidR="00F446CA" w:rsidRPr="00F446CA" w:rsidRDefault="00F446CA" w:rsidP="00F446CA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  <w:szCs w:val="24"/>
        </w:rPr>
      </w:pPr>
      <w:r w:rsidRPr="00F446CA">
        <w:rPr>
          <w:rFonts w:asciiTheme="majorHAnsi" w:hAnsiTheme="majorHAnsi"/>
          <w:sz w:val="24"/>
          <w:szCs w:val="24"/>
        </w:rPr>
        <w:lastRenderedPageBreak/>
        <w:t>Active Duty service members and their families</w:t>
      </w:r>
    </w:p>
    <w:p w14:paraId="71D77CEB" w14:textId="77777777" w:rsidR="00F446CA" w:rsidRPr="00F446CA" w:rsidRDefault="00F446CA" w:rsidP="00F446CA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  <w:szCs w:val="24"/>
        </w:rPr>
      </w:pPr>
      <w:r w:rsidRPr="00F446CA">
        <w:rPr>
          <w:rFonts w:asciiTheme="majorHAnsi" w:hAnsiTheme="majorHAnsi"/>
          <w:sz w:val="24"/>
          <w:szCs w:val="24"/>
        </w:rPr>
        <w:t xml:space="preserve">Retired service members and their families (however, when retired service members and their families reach age </w:t>
      </w:r>
      <w:proofErr w:type="gramStart"/>
      <w:r w:rsidRPr="00F446CA">
        <w:rPr>
          <w:rFonts w:asciiTheme="majorHAnsi" w:hAnsiTheme="majorHAnsi"/>
          <w:sz w:val="24"/>
          <w:szCs w:val="24"/>
        </w:rPr>
        <w:t>65</w:t>
      </w:r>
      <w:proofErr w:type="gramEnd"/>
      <w:r w:rsidRPr="00F446CA">
        <w:rPr>
          <w:rFonts w:asciiTheme="majorHAnsi" w:hAnsiTheme="majorHAnsi"/>
          <w:sz w:val="24"/>
          <w:szCs w:val="24"/>
        </w:rPr>
        <w:t xml:space="preserve"> they aren’t eligible for TRICARE Prime) </w:t>
      </w:r>
    </w:p>
    <w:p w14:paraId="72E04239" w14:textId="77777777" w:rsidR="00F446CA" w:rsidRPr="00F446CA" w:rsidRDefault="00F446CA" w:rsidP="00F446CA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  <w:szCs w:val="24"/>
        </w:rPr>
      </w:pPr>
      <w:r w:rsidRPr="00F446CA">
        <w:rPr>
          <w:rFonts w:asciiTheme="majorHAnsi" w:hAnsiTheme="majorHAnsi"/>
          <w:sz w:val="24"/>
          <w:szCs w:val="24"/>
        </w:rPr>
        <w:t>Activated Guard/Reserve members and their families</w:t>
      </w:r>
    </w:p>
    <w:p w14:paraId="2059727B" w14:textId="77777777" w:rsidR="00F446CA" w:rsidRPr="00F446CA" w:rsidRDefault="00F446CA" w:rsidP="00F446CA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  <w:szCs w:val="24"/>
        </w:rPr>
      </w:pPr>
      <w:r w:rsidRPr="00F446CA">
        <w:rPr>
          <w:rFonts w:asciiTheme="majorHAnsi" w:hAnsiTheme="majorHAnsi"/>
          <w:sz w:val="24"/>
          <w:szCs w:val="24"/>
        </w:rPr>
        <w:t>Non-activated Guard/Reserve members and their families who qualify for care under the Transitional Assistance Management Program</w:t>
      </w:r>
    </w:p>
    <w:p w14:paraId="22899035" w14:textId="77777777" w:rsidR="00F446CA" w:rsidRPr="00F446CA" w:rsidRDefault="00F446CA" w:rsidP="00F446CA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  <w:szCs w:val="24"/>
        </w:rPr>
      </w:pPr>
      <w:r w:rsidRPr="00F446CA">
        <w:rPr>
          <w:rFonts w:asciiTheme="majorHAnsi" w:hAnsiTheme="majorHAnsi"/>
          <w:sz w:val="24"/>
          <w:szCs w:val="24"/>
        </w:rPr>
        <w:t>Retired Guard/Reserve members at age 60 and their families</w:t>
      </w:r>
    </w:p>
    <w:p w14:paraId="126E0B96" w14:textId="77777777" w:rsidR="00F446CA" w:rsidRPr="00F446CA" w:rsidRDefault="00F446CA" w:rsidP="00F446CA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  <w:szCs w:val="24"/>
        </w:rPr>
      </w:pPr>
      <w:r w:rsidRPr="00F446CA">
        <w:rPr>
          <w:rFonts w:asciiTheme="majorHAnsi" w:hAnsiTheme="majorHAnsi"/>
          <w:sz w:val="24"/>
          <w:szCs w:val="24"/>
        </w:rPr>
        <w:t>Survivors</w:t>
      </w:r>
    </w:p>
    <w:p w14:paraId="22BF342A" w14:textId="77777777" w:rsidR="00F446CA" w:rsidRPr="00F446CA" w:rsidRDefault="00F446CA" w:rsidP="00F446CA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  <w:szCs w:val="24"/>
        </w:rPr>
      </w:pPr>
      <w:r w:rsidRPr="00F446CA">
        <w:rPr>
          <w:rFonts w:asciiTheme="majorHAnsi" w:hAnsiTheme="majorHAnsi"/>
          <w:sz w:val="24"/>
          <w:szCs w:val="24"/>
        </w:rPr>
        <w:t>Medal of Honor recipients and their families</w:t>
      </w:r>
    </w:p>
    <w:p w14:paraId="1C40EB5A" w14:textId="77777777" w:rsidR="00F446CA" w:rsidRPr="00F446CA" w:rsidRDefault="00F446CA" w:rsidP="00F446CA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  <w:szCs w:val="24"/>
        </w:rPr>
      </w:pPr>
      <w:r w:rsidRPr="00F446CA">
        <w:rPr>
          <w:rFonts w:asciiTheme="majorHAnsi" w:hAnsiTheme="majorHAnsi"/>
          <w:sz w:val="24"/>
          <w:szCs w:val="24"/>
        </w:rPr>
        <w:t xml:space="preserve">Qualified former spouses </w:t>
      </w:r>
    </w:p>
    <w:p w14:paraId="0191A91A" w14:textId="77777777" w:rsidR="00F446CA" w:rsidRPr="00F446CA" w:rsidRDefault="00F446CA" w:rsidP="00F446CA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  <w:u w:val="single"/>
        </w:rPr>
      </w:pPr>
      <w:r w:rsidRPr="00F446CA">
        <w:rPr>
          <w:rFonts w:asciiTheme="majorHAnsi" w:hAnsiTheme="majorHAnsi"/>
          <w:sz w:val="24"/>
          <w:szCs w:val="24"/>
          <w:u w:val="single"/>
        </w:rPr>
        <w:t>TRICARE Prime Remote</w:t>
      </w:r>
    </w:p>
    <w:p w14:paraId="4C10EFE9" w14:textId="77777777" w:rsidR="00F446CA" w:rsidRPr="00F446CA" w:rsidRDefault="00F446CA" w:rsidP="00F446CA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  <w:szCs w:val="24"/>
        </w:rPr>
      </w:pPr>
      <w:r w:rsidRPr="00F446CA">
        <w:rPr>
          <w:rFonts w:asciiTheme="majorHAnsi" w:hAnsiTheme="majorHAnsi"/>
          <w:sz w:val="24"/>
          <w:szCs w:val="24"/>
        </w:rPr>
        <w:t>Who can participate?</w:t>
      </w:r>
      <w:r w:rsidRPr="00F446CA">
        <w:rPr>
          <w:rFonts w:asciiTheme="majorHAnsi" w:hAnsiTheme="majorHAnsi"/>
          <w:sz w:val="24"/>
          <w:szCs w:val="24"/>
        </w:rPr>
        <w:tab/>
      </w:r>
    </w:p>
    <w:p w14:paraId="40D09097" w14:textId="77777777" w:rsidR="00F446CA" w:rsidRPr="00F446CA" w:rsidRDefault="00F446CA" w:rsidP="00F446CA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  <w:szCs w:val="24"/>
        </w:rPr>
      </w:pPr>
      <w:r w:rsidRPr="00F446CA">
        <w:rPr>
          <w:rFonts w:asciiTheme="majorHAnsi" w:hAnsiTheme="majorHAnsi"/>
          <w:sz w:val="24"/>
          <w:szCs w:val="24"/>
        </w:rPr>
        <w:t>Active Duty service members</w:t>
      </w:r>
    </w:p>
    <w:p w14:paraId="1C47D915" w14:textId="77777777" w:rsidR="00F446CA" w:rsidRPr="00F446CA" w:rsidRDefault="00F446CA" w:rsidP="00F446CA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  <w:szCs w:val="24"/>
        </w:rPr>
      </w:pPr>
      <w:r w:rsidRPr="00F446CA">
        <w:rPr>
          <w:rFonts w:asciiTheme="majorHAnsi" w:hAnsiTheme="majorHAnsi"/>
          <w:sz w:val="24"/>
          <w:szCs w:val="24"/>
        </w:rPr>
        <w:t>Activated National Guard and Reserve members called to active duty service for more than 31 days in a row</w:t>
      </w:r>
    </w:p>
    <w:p w14:paraId="0B5FC782" w14:textId="77777777" w:rsidR="00F446CA" w:rsidRPr="00F446CA" w:rsidRDefault="00F446CA" w:rsidP="00F446CA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  <w:szCs w:val="24"/>
        </w:rPr>
      </w:pPr>
      <w:r w:rsidRPr="00F446CA">
        <w:rPr>
          <w:rFonts w:asciiTheme="majorHAnsi" w:hAnsiTheme="majorHAnsi"/>
          <w:sz w:val="24"/>
          <w:szCs w:val="24"/>
        </w:rPr>
        <w:t>Active duty family members who live with TPR-enrolled sponsor</w:t>
      </w:r>
    </w:p>
    <w:p w14:paraId="747587A3" w14:textId="77777777" w:rsidR="00F446CA" w:rsidRPr="00F446CA" w:rsidRDefault="00F446CA" w:rsidP="00F446CA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  <w:szCs w:val="24"/>
        </w:rPr>
      </w:pPr>
      <w:r w:rsidRPr="00F446CA">
        <w:rPr>
          <w:rFonts w:asciiTheme="majorHAnsi" w:hAnsiTheme="majorHAnsi"/>
          <w:sz w:val="24"/>
          <w:szCs w:val="24"/>
        </w:rPr>
        <w:t>Activated National Guard/Reserve family members if they live in a designated remote location when the sponsor is activated (and continue to live at that address)</w:t>
      </w:r>
    </w:p>
    <w:p w14:paraId="5BE16802" w14:textId="77777777" w:rsidR="00F446CA" w:rsidRPr="00F446CA" w:rsidRDefault="00F446CA" w:rsidP="00F446CA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  <w:u w:val="single"/>
        </w:rPr>
      </w:pPr>
      <w:r w:rsidRPr="00F446CA">
        <w:rPr>
          <w:rFonts w:asciiTheme="majorHAnsi" w:hAnsiTheme="majorHAnsi"/>
          <w:sz w:val="24"/>
          <w:szCs w:val="24"/>
          <w:u w:val="single"/>
        </w:rPr>
        <w:t>TRICARE Prime Overseas</w:t>
      </w:r>
    </w:p>
    <w:p w14:paraId="715FEEDD" w14:textId="77777777" w:rsidR="00F446CA" w:rsidRPr="00F446CA" w:rsidRDefault="00F446CA" w:rsidP="00F446CA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  <w:szCs w:val="24"/>
        </w:rPr>
      </w:pPr>
      <w:r w:rsidRPr="00F446CA">
        <w:rPr>
          <w:rFonts w:asciiTheme="majorHAnsi" w:hAnsiTheme="majorHAnsi"/>
          <w:sz w:val="24"/>
          <w:szCs w:val="24"/>
        </w:rPr>
        <w:t>Who can participate?</w:t>
      </w:r>
    </w:p>
    <w:p w14:paraId="085B81D6" w14:textId="77777777" w:rsidR="00F446CA" w:rsidRPr="00F446CA" w:rsidRDefault="00F446CA" w:rsidP="00F446CA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  <w:szCs w:val="24"/>
        </w:rPr>
      </w:pPr>
      <w:r w:rsidRPr="00F446CA">
        <w:rPr>
          <w:rFonts w:asciiTheme="majorHAnsi" w:hAnsiTheme="majorHAnsi"/>
          <w:sz w:val="24"/>
          <w:szCs w:val="24"/>
        </w:rPr>
        <w:t>Active duty service members</w:t>
      </w:r>
    </w:p>
    <w:p w14:paraId="3990916F" w14:textId="77777777" w:rsidR="00F446CA" w:rsidRPr="00F446CA" w:rsidRDefault="00F446CA" w:rsidP="00F446CA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  <w:szCs w:val="24"/>
        </w:rPr>
      </w:pPr>
      <w:r w:rsidRPr="00F446CA">
        <w:rPr>
          <w:rFonts w:asciiTheme="majorHAnsi" w:hAnsiTheme="majorHAnsi"/>
          <w:sz w:val="24"/>
          <w:szCs w:val="24"/>
        </w:rPr>
        <w:t>Command-sponsored active duty family members</w:t>
      </w:r>
    </w:p>
    <w:p w14:paraId="7A282CFB" w14:textId="77777777" w:rsidR="00F446CA" w:rsidRPr="00F446CA" w:rsidRDefault="00F446CA" w:rsidP="00F446CA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  <w:szCs w:val="24"/>
        </w:rPr>
      </w:pPr>
      <w:r w:rsidRPr="00F446CA">
        <w:rPr>
          <w:rFonts w:asciiTheme="majorHAnsi" w:hAnsiTheme="majorHAnsi"/>
          <w:sz w:val="24"/>
          <w:szCs w:val="24"/>
        </w:rPr>
        <w:t>Activated National Guard/Reserve members</w:t>
      </w:r>
    </w:p>
    <w:p w14:paraId="72529B55" w14:textId="77777777" w:rsidR="00F446CA" w:rsidRPr="00F446CA" w:rsidRDefault="00F446CA" w:rsidP="00F446CA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  <w:szCs w:val="24"/>
        </w:rPr>
      </w:pPr>
      <w:r w:rsidRPr="00F446CA">
        <w:rPr>
          <w:rFonts w:asciiTheme="majorHAnsi" w:hAnsiTheme="majorHAnsi"/>
          <w:sz w:val="24"/>
          <w:szCs w:val="24"/>
        </w:rPr>
        <w:t>Command-sponsored family members of National Guard/Reserve Members</w:t>
      </w:r>
    </w:p>
    <w:p w14:paraId="661DF959" w14:textId="77777777" w:rsidR="00F446CA" w:rsidRPr="00F446CA" w:rsidRDefault="00F446CA" w:rsidP="00F446CA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  <w:u w:val="single"/>
        </w:rPr>
      </w:pPr>
      <w:r w:rsidRPr="00F446CA">
        <w:rPr>
          <w:rFonts w:asciiTheme="majorHAnsi" w:hAnsiTheme="majorHAnsi"/>
          <w:sz w:val="24"/>
          <w:szCs w:val="24"/>
          <w:u w:val="single"/>
        </w:rPr>
        <w:t>TRICARE Prime Remote Overseas</w:t>
      </w:r>
    </w:p>
    <w:p w14:paraId="26F3B3B6" w14:textId="77777777" w:rsidR="00F446CA" w:rsidRPr="00F446CA" w:rsidRDefault="00F446CA" w:rsidP="00F446CA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  <w:szCs w:val="24"/>
        </w:rPr>
      </w:pPr>
      <w:r w:rsidRPr="00F446CA">
        <w:rPr>
          <w:rFonts w:asciiTheme="majorHAnsi" w:hAnsiTheme="majorHAnsi"/>
          <w:sz w:val="24"/>
          <w:szCs w:val="24"/>
        </w:rPr>
        <w:t>Who can participate?</w:t>
      </w:r>
    </w:p>
    <w:p w14:paraId="6E420191" w14:textId="77777777" w:rsidR="00F446CA" w:rsidRPr="00F446CA" w:rsidRDefault="00F446CA" w:rsidP="00F446CA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  <w:szCs w:val="24"/>
        </w:rPr>
      </w:pPr>
      <w:r w:rsidRPr="00F446CA">
        <w:rPr>
          <w:rFonts w:asciiTheme="majorHAnsi" w:hAnsiTheme="majorHAnsi"/>
          <w:sz w:val="24"/>
          <w:szCs w:val="24"/>
        </w:rPr>
        <w:t>Active duty service members</w:t>
      </w:r>
    </w:p>
    <w:p w14:paraId="7542F735" w14:textId="77777777" w:rsidR="00F446CA" w:rsidRPr="00F446CA" w:rsidRDefault="00F446CA" w:rsidP="00F446CA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  <w:szCs w:val="24"/>
        </w:rPr>
      </w:pPr>
      <w:r w:rsidRPr="00F446CA">
        <w:rPr>
          <w:rFonts w:asciiTheme="majorHAnsi" w:hAnsiTheme="majorHAnsi"/>
          <w:sz w:val="24"/>
          <w:szCs w:val="24"/>
        </w:rPr>
        <w:t>Command-sponsored active duty family members</w:t>
      </w:r>
    </w:p>
    <w:p w14:paraId="25129CE0" w14:textId="77777777" w:rsidR="00F446CA" w:rsidRPr="00F446CA" w:rsidRDefault="00F446CA" w:rsidP="00F446CA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  <w:szCs w:val="24"/>
        </w:rPr>
      </w:pPr>
      <w:r w:rsidRPr="00F446CA">
        <w:rPr>
          <w:rFonts w:asciiTheme="majorHAnsi" w:hAnsiTheme="majorHAnsi"/>
          <w:sz w:val="24"/>
          <w:szCs w:val="24"/>
        </w:rPr>
        <w:t>Activated National Guard/Reserve members</w:t>
      </w:r>
    </w:p>
    <w:p w14:paraId="5618F126" w14:textId="77777777" w:rsidR="00F446CA" w:rsidRPr="00F446CA" w:rsidRDefault="00F446CA" w:rsidP="00F446CA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  <w:szCs w:val="24"/>
        </w:rPr>
      </w:pPr>
      <w:r w:rsidRPr="00F446CA">
        <w:rPr>
          <w:rFonts w:asciiTheme="majorHAnsi" w:hAnsiTheme="majorHAnsi"/>
          <w:sz w:val="24"/>
          <w:szCs w:val="24"/>
        </w:rPr>
        <w:t>Command-sponsored family members of National Guard/Reserve Members</w:t>
      </w:r>
    </w:p>
    <w:p w14:paraId="15E82C5A" w14:textId="77777777" w:rsidR="00F446CA" w:rsidRPr="00F446CA" w:rsidRDefault="00F446CA" w:rsidP="00F446CA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  <w:u w:val="single"/>
        </w:rPr>
      </w:pPr>
      <w:r w:rsidRPr="00F446CA">
        <w:rPr>
          <w:rFonts w:asciiTheme="majorHAnsi" w:hAnsiTheme="majorHAnsi"/>
          <w:sz w:val="24"/>
          <w:szCs w:val="24"/>
          <w:u w:val="single"/>
        </w:rPr>
        <w:t>TRICARE Select</w:t>
      </w:r>
    </w:p>
    <w:p w14:paraId="06FA419B" w14:textId="77777777" w:rsidR="00F446CA" w:rsidRPr="00F446CA" w:rsidRDefault="00F446CA" w:rsidP="00F446CA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  <w:u w:val="single"/>
        </w:rPr>
      </w:pPr>
      <w:r w:rsidRPr="00F446CA">
        <w:rPr>
          <w:rFonts w:asciiTheme="majorHAnsi" w:hAnsiTheme="majorHAnsi"/>
          <w:sz w:val="24"/>
          <w:szCs w:val="24"/>
          <w:u w:val="single"/>
        </w:rPr>
        <w:t>TRICARE Select Overseas</w:t>
      </w:r>
    </w:p>
    <w:p w14:paraId="49B380AB" w14:textId="77777777" w:rsidR="00F446CA" w:rsidRPr="00F446CA" w:rsidRDefault="00F446CA" w:rsidP="00F446CA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  <w:u w:val="single"/>
        </w:rPr>
      </w:pPr>
      <w:r w:rsidRPr="00F446CA">
        <w:rPr>
          <w:rFonts w:asciiTheme="majorHAnsi" w:hAnsiTheme="majorHAnsi"/>
          <w:sz w:val="24"/>
          <w:szCs w:val="24"/>
          <w:u w:val="single"/>
        </w:rPr>
        <w:t>TRICARE For Life</w:t>
      </w:r>
    </w:p>
    <w:p w14:paraId="065C0427" w14:textId="77777777" w:rsidR="00F446CA" w:rsidRPr="00F446CA" w:rsidRDefault="00F446CA" w:rsidP="00F446CA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  <w:szCs w:val="24"/>
        </w:rPr>
      </w:pPr>
      <w:r w:rsidRPr="00F446CA">
        <w:rPr>
          <w:rFonts w:asciiTheme="majorHAnsi" w:hAnsiTheme="majorHAnsi"/>
          <w:sz w:val="24"/>
          <w:szCs w:val="24"/>
        </w:rPr>
        <w:t>Who can participate?</w:t>
      </w:r>
    </w:p>
    <w:p w14:paraId="13181274" w14:textId="77777777" w:rsidR="00F446CA" w:rsidRPr="00F446CA" w:rsidRDefault="00F446CA" w:rsidP="00F446CA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  <w:szCs w:val="24"/>
        </w:rPr>
      </w:pPr>
      <w:r w:rsidRPr="00F446CA">
        <w:rPr>
          <w:rFonts w:asciiTheme="majorHAnsi" w:hAnsiTheme="majorHAnsi"/>
          <w:sz w:val="24"/>
          <w:szCs w:val="24"/>
        </w:rPr>
        <w:t xml:space="preserve">Any Retirees who is enrolled in TRICARE prior to age of 65 will automatically be enrolled. Coverage is automatic if you have Medicare Part A and B. </w:t>
      </w:r>
    </w:p>
    <w:p w14:paraId="1D88AE28" w14:textId="77777777" w:rsidR="00F446CA" w:rsidRPr="00F446CA" w:rsidRDefault="00F446CA" w:rsidP="00F446CA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  <w:u w:val="single"/>
        </w:rPr>
      </w:pPr>
      <w:r w:rsidRPr="00F446CA">
        <w:rPr>
          <w:rFonts w:asciiTheme="majorHAnsi" w:hAnsiTheme="majorHAnsi"/>
          <w:sz w:val="24"/>
          <w:szCs w:val="24"/>
          <w:u w:val="single"/>
        </w:rPr>
        <w:t>TRICARE Reserve Select</w:t>
      </w:r>
    </w:p>
    <w:p w14:paraId="1F8DE8FC" w14:textId="77777777" w:rsidR="00F446CA" w:rsidRPr="00F446CA" w:rsidRDefault="00F446CA" w:rsidP="00F446CA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  <w:u w:val="single"/>
        </w:rPr>
      </w:pPr>
      <w:r w:rsidRPr="00F446CA">
        <w:rPr>
          <w:rFonts w:asciiTheme="majorHAnsi" w:hAnsiTheme="majorHAnsi"/>
          <w:sz w:val="24"/>
          <w:szCs w:val="24"/>
          <w:u w:val="single"/>
        </w:rPr>
        <w:lastRenderedPageBreak/>
        <w:t>TRICARE Retired Reserve</w:t>
      </w:r>
    </w:p>
    <w:p w14:paraId="222FC4B8" w14:textId="77777777" w:rsidR="00F446CA" w:rsidRPr="00F446CA" w:rsidRDefault="00F446CA" w:rsidP="00F446CA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  <w:u w:val="single"/>
        </w:rPr>
      </w:pPr>
      <w:r w:rsidRPr="00F446CA">
        <w:rPr>
          <w:rFonts w:asciiTheme="majorHAnsi" w:hAnsiTheme="majorHAnsi"/>
          <w:sz w:val="24"/>
          <w:szCs w:val="24"/>
          <w:u w:val="single"/>
        </w:rPr>
        <w:t>TRICARE Young Adult</w:t>
      </w:r>
    </w:p>
    <w:p w14:paraId="1D9A9106" w14:textId="77777777" w:rsidR="00F446CA" w:rsidRPr="00F446CA" w:rsidRDefault="00F446CA" w:rsidP="00F446CA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  <w:szCs w:val="24"/>
        </w:rPr>
      </w:pPr>
      <w:r w:rsidRPr="00F446CA">
        <w:rPr>
          <w:rFonts w:asciiTheme="majorHAnsi" w:hAnsiTheme="majorHAnsi"/>
          <w:sz w:val="24"/>
          <w:szCs w:val="24"/>
        </w:rPr>
        <w:t xml:space="preserve">Who can participate? </w:t>
      </w:r>
    </w:p>
    <w:p w14:paraId="4DBA6646" w14:textId="77777777" w:rsidR="00F446CA" w:rsidRPr="00F446CA" w:rsidRDefault="00F446CA" w:rsidP="00F446CA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  <w:szCs w:val="24"/>
        </w:rPr>
      </w:pPr>
      <w:r w:rsidRPr="00F446CA">
        <w:rPr>
          <w:rFonts w:asciiTheme="majorHAnsi" w:hAnsiTheme="majorHAnsi"/>
          <w:sz w:val="24"/>
          <w:szCs w:val="24"/>
        </w:rPr>
        <w:t>An unmarried, adult child of an eligible sponsor</w:t>
      </w:r>
    </w:p>
    <w:p w14:paraId="02F27622" w14:textId="77777777" w:rsidR="00F446CA" w:rsidRPr="00F446CA" w:rsidRDefault="00F446CA" w:rsidP="00F446CA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  <w:szCs w:val="24"/>
        </w:rPr>
      </w:pPr>
      <w:r w:rsidRPr="00F446CA">
        <w:rPr>
          <w:rFonts w:asciiTheme="majorHAnsi" w:hAnsiTheme="majorHAnsi"/>
          <w:sz w:val="24"/>
          <w:szCs w:val="24"/>
        </w:rPr>
        <w:t>At least age 21 but not yet 26 years old</w:t>
      </w:r>
    </w:p>
    <w:p w14:paraId="2AAA9CA4" w14:textId="77777777" w:rsidR="00F446CA" w:rsidRPr="00F446CA" w:rsidRDefault="00F446CA" w:rsidP="00F446CA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  <w:szCs w:val="24"/>
        </w:rPr>
      </w:pPr>
      <w:r w:rsidRPr="00F446CA">
        <w:rPr>
          <w:rFonts w:asciiTheme="majorHAnsi" w:hAnsiTheme="majorHAnsi"/>
          <w:sz w:val="24"/>
          <w:szCs w:val="24"/>
        </w:rPr>
        <w:t>Not eligible to enroll in an employer-sponsored health plan based on your own employment</w:t>
      </w:r>
    </w:p>
    <w:p w14:paraId="6E481273" w14:textId="77777777" w:rsidR="00F446CA" w:rsidRPr="00F446CA" w:rsidRDefault="00F446CA" w:rsidP="00F446CA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  <w:szCs w:val="24"/>
        </w:rPr>
      </w:pPr>
      <w:r w:rsidRPr="00F446CA">
        <w:rPr>
          <w:rFonts w:asciiTheme="majorHAnsi" w:hAnsiTheme="majorHAnsi"/>
          <w:sz w:val="24"/>
          <w:szCs w:val="24"/>
        </w:rPr>
        <w:t>Not otherwise eligible for TRICARE coverage</w:t>
      </w:r>
    </w:p>
    <w:p w14:paraId="5DF8B292" w14:textId="77777777" w:rsidR="00F446CA" w:rsidRPr="00F446CA" w:rsidRDefault="00F446CA" w:rsidP="00F446CA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  <w:u w:val="single"/>
        </w:rPr>
      </w:pPr>
      <w:r w:rsidRPr="00F446CA">
        <w:rPr>
          <w:rFonts w:asciiTheme="majorHAnsi" w:hAnsiTheme="majorHAnsi"/>
          <w:sz w:val="24"/>
          <w:szCs w:val="24"/>
          <w:u w:val="single"/>
        </w:rPr>
        <w:t xml:space="preserve">US Family Health Plan </w:t>
      </w:r>
    </w:p>
    <w:p w14:paraId="28E7815A" w14:textId="77777777" w:rsidR="00F446CA" w:rsidRPr="00F446CA" w:rsidRDefault="00F446CA" w:rsidP="00F446CA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  <w:szCs w:val="24"/>
        </w:rPr>
      </w:pPr>
      <w:r w:rsidRPr="00F446CA">
        <w:rPr>
          <w:rFonts w:asciiTheme="majorHAnsi" w:hAnsiTheme="majorHAnsi"/>
          <w:sz w:val="24"/>
          <w:szCs w:val="24"/>
        </w:rPr>
        <w:t>Who can participate?</w:t>
      </w:r>
    </w:p>
    <w:p w14:paraId="545A2C44" w14:textId="77777777" w:rsidR="00F446CA" w:rsidRPr="00F446CA" w:rsidRDefault="00F446CA" w:rsidP="00F446CA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  <w:szCs w:val="24"/>
        </w:rPr>
      </w:pPr>
      <w:r w:rsidRPr="00F446CA">
        <w:rPr>
          <w:rFonts w:asciiTheme="majorHAnsi" w:hAnsiTheme="majorHAnsi"/>
          <w:sz w:val="24"/>
          <w:szCs w:val="24"/>
        </w:rPr>
        <w:t>Active duty family members</w:t>
      </w:r>
    </w:p>
    <w:p w14:paraId="22610CFD" w14:textId="77777777" w:rsidR="00F446CA" w:rsidRPr="00F446CA" w:rsidRDefault="00F446CA" w:rsidP="00F446CA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  <w:szCs w:val="24"/>
        </w:rPr>
      </w:pPr>
      <w:r w:rsidRPr="00F446CA">
        <w:rPr>
          <w:rFonts w:asciiTheme="majorHAnsi" w:hAnsiTheme="majorHAnsi"/>
          <w:sz w:val="24"/>
          <w:szCs w:val="24"/>
        </w:rPr>
        <w:t>Retired service members and their families</w:t>
      </w:r>
    </w:p>
    <w:p w14:paraId="003C090D" w14:textId="77777777" w:rsidR="00F446CA" w:rsidRPr="00F446CA" w:rsidRDefault="00F446CA" w:rsidP="00F446CA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  <w:szCs w:val="24"/>
        </w:rPr>
      </w:pPr>
      <w:r w:rsidRPr="00F446CA">
        <w:rPr>
          <w:rFonts w:asciiTheme="majorHAnsi" w:hAnsiTheme="majorHAnsi"/>
          <w:sz w:val="24"/>
          <w:szCs w:val="24"/>
        </w:rPr>
        <w:t>Family members of Activated National Guard/Reserve members</w:t>
      </w:r>
    </w:p>
    <w:p w14:paraId="1A33E19C" w14:textId="77777777" w:rsidR="00F446CA" w:rsidRPr="00F446CA" w:rsidRDefault="00F446CA" w:rsidP="00F446CA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  <w:szCs w:val="24"/>
        </w:rPr>
      </w:pPr>
      <w:r w:rsidRPr="00F446CA">
        <w:rPr>
          <w:rFonts w:asciiTheme="majorHAnsi" w:hAnsiTheme="majorHAnsi"/>
          <w:sz w:val="24"/>
          <w:szCs w:val="24"/>
        </w:rPr>
        <w:t xml:space="preserve">Non-activated National Guard/Reserve members </w:t>
      </w:r>
      <w:proofErr w:type="spellStart"/>
      <w:proofErr w:type="gramStart"/>
      <w:r w:rsidRPr="00F446CA">
        <w:rPr>
          <w:rFonts w:asciiTheme="majorHAnsi" w:hAnsiTheme="majorHAnsi"/>
          <w:sz w:val="24"/>
          <w:szCs w:val="24"/>
        </w:rPr>
        <w:t>an</w:t>
      </w:r>
      <w:proofErr w:type="spellEnd"/>
      <w:r w:rsidRPr="00F446CA">
        <w:rPr>
          <w:rFonts w:asciiTheme="majorHAnsi" w:hAnsiTheme="majorHAnsi"/>
          <w:sz w:val="24"/>
          <w:szCs w:val="24"/>
        </w:rPr>
        <w:t xml:space="preserve"> their</w:t>
      </w:r>
      <w:proofErr w:type="gramEnd"/>
      <w:r w:rsidRPr="00F446CA">
        <w:rPr>
          <w:rFonts w:asciiTheme="majorHAnsi" w:hAnsiTheme="majorHAnsi"/>
          <w:sz w:val="24"/>
          <w:szCs w:val="24"/>
        </w:rPr>
        <w:t xml:space="preserve"> families who qualify for care under the Transitional Assistant Management Program</w:t>
      </w:r>
    </w:p>
    <w:p w14:paraId="5362E5C1" w14:textId="77777777" w:rsidR="00F446CA" w:rsidRPr="00F446CA" w:rsidRDefault="00F446CA" w:rsidP="00F446CA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  <w:szCs w:val="24"/>
        </w:rPr>
      </w:pPr>
      <w:r w:rsidRPr="00F446CA">
        <w:rPr>
          <w:rFonts w:asciiTheme="majorHAnsi" w:hAnsiTheme="majorHAnsi"/>
          <w:sz w:val="24"/>
          <w:szCs w:val="24"/>
        </w:rPr>
        <w:t xml:space="preserve">Retired National Guard/Reserve members </w:t>
      </w:r>
      <w:proofErr w:type="spellStart"/>
      <w:r w:rsidRPr="00F446CA">
        <w:rPr>
          <w:rFonts w:asciiTheme="majorHAnsi" w:hAnsiTheme="majorHAnsi"/>
          <w:sz w:val="24"/>
          <w:szCs w:val="24"/>
        </w:rPr>
        <w:t>t</w:t>
      </w:r>
      <w:proofErr w:type="spellEnd"/>
      <w:r w:rsidRPr="00F446CA">
        <w:rPr>
          <w:rFonts w:asciiTheme="majorHAnsi" w:hAnsiTheme="majorHAnsi"/>
          <w:sz w:val="24"/>
          <w:szCs w:val="24"/>
        </w:rPr>
        <w:t xml:space="preserve"> age 60 and their families</w:t>
      </w:r>
    </w:p>
    <w:p w14:paraId="1414FB48" w14:textId="77777777" w:rsidR="00F446CA" w:rsidRPr="00F446CA" w:rsidRDefault="00F446CA" w:rsidP="00F446CA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  <w:szCs w:val="24"/>
        </w:rPr>
      </w:pPr>
      <w:r w:rsidRPr="00F446CA">
        <w:rPr>
          <w:rFonts w:asciiTheme="majorHAnsi" w:hAnsiTheme="majorHAnsi"/>
          <w:sz w:val="24"/>
          <w:szCs w:val="24"/>
        </w:rPr>
        <w:t>Survivors</w:t>
      </w:r>
    </w:p>
    <w:p w14:paraId="03F8C0DE" w14:textId="77777777" w:rsidR="00F446CA" w:rsidRPr="00F446CA" w:rsidRDefault="00F446CA" w:rsidP="00F446CA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  <w:szCs w:val="24"/>
        </w:rPr>
      </w:pPr>
      <w:r w:rsidRPr="00F446CA">
        <w:rPr>
          <w:rFonts w:asciiTheme="majorHAnsi" w:hAnsiTheme="majorHAnsi"/>
          <w:sz w:val="24"/>
          <w:szCs w:val="24"/>
        </w:rPr>
        <w:t>Medal of Honor recipients and their families</w:t>
      </w:r>
    </w:p>
    <w:p w14:paraId="790BB19A" w14:textId="77777777" w:rsidR="00F446CA" w:rsidRPr="00F446CA" w:rsidRDefault="00F446CA" w:rsidP="00F446CA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  <w:szCs w:val="24"/>
        </w:rPr>
      </w:pPr>
      <w:r w:rsidRPr="00F446CA">
        <w:rPr>
          <w:rFonts w:asciiTheme="majorHAnsi" w:hAnsiTheme="majorHAnsi"/>
          <w:sz w:val="24"/>
          <w:szCs w:val="24"/>
        </w:rPr>
        <w:t xml:space="preserve">Qualified former spouses </w:t>
      </w:r>
    </w:p>
    <w:p w14:paraId="5827B3FC" w14:textId="77777777" w:rsidR="00B80A76" w:rsidRPr="00F446CA" w:rsidRDefault="00DA4DCA" w:rsidP="00F446CA">
      <w:pPr>
        <w:rPr>
          <w:rFonts w:asciiTheme="majorHAnsi" w:hAnsiTheme="majorHAnsi"/>
          <w:sz w:val="24"/>
          <w:szCs w:val="24"/>
        </w:rPr>
      </w:pPr>
    </w:p>
    <w:sectPr w:rsidR="00B80A76" w:rsidRPr="00F44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75B4A"/>
    <w:multiLevelType w:val="hybridMultilevel"/>
    <w:tmpl w:val="B476C3C8"/>
    <w:lvl w:ilvl="0" w:tplc="A84615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83FA4"/>
    <w:multiLevelType w:val="multilevel"/>
    <w:tmpl w:val="6EF8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6CA"/>
    <w:rsid w:val="00067A29"/>
    <w:rsid w:val="001A5DF1"/>
    <w:rsid w:val="00B37E81"/>
    <w:rsid w:val="00DA4DCA"/>
    <w:rsid w:val="00E04033"/>
    <w:rsid w:val="00EC25A7"/>
    <w:rsid w:val="00F4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DC681"/>
  <w15:chartTrackingRefBased/>
  <w15:docId w15:val="{46CD5C2E-BFF9-40BD-B177-0C80DA34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6C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6CA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F446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2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Rienstra</dc:creator>
  <cp:keywords/>
  <dc:description/>
  <cp:lastModifiedBy>Jeremy Egusquiza</cp:lastModifiedBy>
  <cp:revision>2</cp:revision>
  <dcterms:created xsi:type="dcterms:W3CDTF">2020-01-23T18:04:00Z</dcterms:created>
  <dcterms:modified xsi:type="dcterms:W3CDTF">2020-01-23T18:04:00Z</dcterms:modified>
</cp:coreProperties>
</file>